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191A" w:rsidRPr="006A191A" w:rsidRDefault="006A191A" w:rsidP="006A191A">
      <w:pPr>
        <w:widowControl w:val="0"/>
        <w:spacing w:after="0" w:line="240" w:lineRule="auto"/>
        <w:rPr>
          <w:rFonts w:ascii="Times New Roman" w:eastAsia="Courier New" w:hAnsi="Times New Roman" w:cs="Courier New"/>
          <w:b/>
          <w:color w:val="000000"/>
          <w:sz w:val="28"/>
          <w:szCs w:val="24"/>
          <w:lang w:eastAsia="ru-RU"/>
        </w:rPr>
      </w:pPr>
    </w:p>
    <w:p w:rsidR="006A191A" w:rsidRPr="006A191A" w:rsidRDefault="006A191A" w:rsidP="006A191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6A191A">
        <w:rPr>
          <w:rFonts w:ascii="Times New Roman" w:eastAsia="Calibri" w:hAnsi="Times New Roman" w:cs="Times New Roman"/>
          <w:b/>
          <w:noProof/>
          <w:color w:val="000000"/>
          <w:sz w:val="24"/>
          <w:szCs w:val="24"/>
          <w:lang w:eastAsia="ru-RU"/>
        </w:rPr>
        <w:drawing>
          <wp:inline distT="0" distB="0" distL="0" distR="0" wp14:anchorId="44F871AA" wp14:editId="0A2D5C2E">
            <wp:extent cx="438150" cy="552450"/>
            <wp:effectExtent l="0" t="0" r="0" b="0"/>
            <wp:docPr id="1" name="Рисунок 1" descr="герб МО СП Малинищи сок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МО СП Малинищи сок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A191A">
        <w:rPr>
          <w:rFonts w:ascii="Times New Roman" w:eastAsia="Calibri" w:hAnsi="Times New Roman" w:cs="Times New Roman"/>
          <w:b/>
          <w:color w:val="000000"/>
          <w:sz w:val="24"/>
          <w:szCs w:val="24"/>
        </w:rPr>
        <w:br/>
        <w:t>АДМИНИСТРАЦИЯ МУНИЦИПАЛЬНОГО ОБРАЗОВАНИЯ – МАЛИНИЩИНСКОЕ СЕЛЬСКОЕ ПОСЕЛЕНИЕ ПРОНСКОГО МУНИЦИПАЛЬНОГО РАЙОНА РЯЗАНСКОЙ ОБЛАСТИ</w:t>
      </w:r>
    </w:p>
    <w:p w:rsidR="006A191A" w:rsidRPr="006A191A" w:rsidRDefault="006A191A" w:rsidP="006A191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b/>
          <w:color w:val="000000"/>
          <w:sz w:val="24"/>
          <w:szCs w:val="24"/>
        </w:rPr>
      </w:pPr>
    </w:p>
    <w:p w:rsidR="006A191A" w:rsidRPr="006A191A" w:rsidRDefault="006A191A" w:rsidP="006A191A">
      <w:pPr>
        <w:widowControl w:val="0"/>
        <w:spacing w:after="0" w:line="240" w:lineRule="auto"/>
        <w:jc w:val="center"/>
        <w:rPr>
          <w:rFonts w:ascii="Times New Roman" w:eastAsia="Courier New" w:hAnsi="Times New Roman" w:cs="Courier New"/>
          <w:b/>
          <w:color w:val="000000"/>
          <w:sz w:val="28"/>
          <w:szCs w:val="24"/>
          <w:lang w:eastAsia="ru-RU"/>
        </w:rPr>
      </w:pPr>
      <w:r w:rsidRPr="006A191A">
        <w:rPr>
          <w:rFonts w:ascii="Times New Roman" w:eastAsia="Courier New" w:hAnsi="Times New Roman" w:cs="Courier New"/>
          <w:b/>
          <w:color w:val="000000"/>
          <w:sz w:val="28"/>
          <w:szCs w:val="24"/>
          <w:lang w:eastAsia="ru-RU"/>
        </w:rPr>
        <w:t>ПОСТАНОВЛЕНИЕ</w:t>
      </w:r>
    </w:p>
    <w:p w:rsidR="006A191A" w:rsidRPr="006A191A" w:rsidRDefault="006A191A" w:rsidP="006A191A">
      <w:pPr>
        <w:rPr>
          <w:rFonts w:ascii="Times New Roman" w:eastAsia="Calibri" w:hAnsi="Times New Roman" w:cs="Times New Roman"/>
          <w:b/>
          <w:sz w:val="28"/>
        </w:rPr>
      </w:pPr>
      <w:r w:rsidRPr="006A191A">
        <w:rPr>
          <w:rFonts w:ascii="Times New Roman" w:eastAsia="Calibri" w:hAnsi="Times New Roman" w:cs="Times New Roman"/>
          <w:b/>
          <w:sz w:val="28"/>
        </w:rPr>
        <w:t xml:space="preserve">                                                                                                                                              </w:t>
      </w:r>
      <w:r w:rsidR="00AD43AA">
        <w:rPr>
          <w:rFonts w:ascii="Times New Roman" w:eastAsia="Calibri" w:hAnsi="Times New Roman" w:cs="Times New Roman"/>
          <w:b/>
          <w:sz w:val="28"/>
        </w:rPr>
        <w:t xml:space="preserve">                         </w:t>
      </w:r>
    </w:p>
    <w:p w:rsidR="006A191A" w:rsidRPr="006A191A" w:rsidRDefault="006A191A" w:rsidP="006A191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A191A" w:rsidRDefault="00AD43AA" w:rsidP="00AD43A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18 сентября </w:t>
      </w:r>
      <w:r w:rsidR="006A191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2018 </w:t>
      </w:r>
      <w:r w:rsidR="006A191A" w:rsidRPr="006A191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года                                        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      № 45</w:t>
      </w:r>
    </w:p>
    <w:p w:rsidR="00AD43AA" w:rsidRDefault="00AD43AA" w:rsidP="00AD43A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6A191A" w:rsidRDefault="006A191A" w:rsidP="006A191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6A191A" w:rsidRDefault="006A191A" w:rsidP="006A191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«Об утверждении перечня муниципальных услуг, предоставление которых посредством комплексного запроса в МФЦ не осуществляется».</w:t>
      </w:r>
    </w:p>
    <w:p w:rsidR="006F1710" w:rsidRPr="006A191A" w:rsidRDefault="006F1710" w:rsidP="006A191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6F1710" w:rsidRDefault="006F1710" w:rsidP="00AD43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6F1710">
        <w:rPr>
          <w:rFonts w:ascii="Times New Roman" w:hAnsi="Times New Roman" w:cs="Times New Roman"/>
          <w:sz w:val="28"/>
          <w:szCs w:val="28"/>
        </w:rPr>
        <w:t>С целью реализации пункта 1 статьи 15.1 Федерального закона N 210-ФЗ "Об организации предоставления государственных и муниципальных услуг" (в ред. от 29.12.2017 N 479</w:t>
      </w:r>
      <w:r w:rsidR="00F107F2">
        <w:rPr>
          <w:rFonts w:ascii="Times New Roman" w:hAnsi="Times New Roman" w:cs="Times New Roman"/>
          <w:sz w:val="28"/>
          <w:szCs w:val="28"/>
        </w:rPr>
        <w:t>-ФЗ),</w:t>
      </w:r>
      <w:r w:rsidRPr="006F1710">
        <w:rPr>
          <w:rFonts w:ascii="Times New Roman" w:hAnsi="Times New Roman" w:cs="Times New Roman"/>
          <w:sz w:val="28"/>
          <w:szCs w:val="28"/>
        </w:rPr>
        <w:t xml:space="preserve"> во исполнение пункта 13 статьи 15.1 вышеуказанного закона, руководствуясь Уставом муниципаль</w:t>
      </w:r>
      <w:r>
        <w:rPr>
          <w:rFonts w:ascii="Times New Roman" w:hAnsi="Times New Roman" w:cs="Times New Roman"/>
          <w:sz w:val="28"/>
          <w:szCs w:val="28"/>
        </w:rPr>
        <w:t>ного образования - Малинищинское</w:t>
      </w:r>
      <w:r w:rsidRPr="006F1710">
        <w:rPr>
          <w:rFonts w:ascii="Times New Roman" w:hAnsi="Times New Roman" w:cs="Times New Roman"/>
          <w:sz w:val="28"/>
          <w:szCs w:val="28"/>
        </w:rPr>
        <w:t xml:space="preserve"> сельское поселение</w:t>
      </w:r>
      <w:r>
        <w:rPr>
          <w:rFonts w:ascii="Times New Roman" w:hAnsi="Times New Roman" w:cs="Times New Roman"/>
          <w:sz w:val="28"/>
          <w:szCs w:val="28"/>
        </w:rPr>
        <w:t>,</w:t>
      </w:r>
      <w:r w:rsidR="00A02D29" w:rsidRPr="00A02D29">
        <w:rPr>
          <w:rFonts w:ascii="Times New Roman" w:hAnsi="Times New Roman"/>
          <w:sz w:val="28"/>
          <w:szCs w:val="28"/>
        </w:rPr>
        <w:t xml:space="preserve"> </w:t>
      </w:r>
      <w:r w:rsidR="00A02D29">
        <w:rPr>
          <w:rFonts w:ascii="Times New Roman" w:hAnsi="Times New Roman"/>
          <w:sz w:val="28"/>
          <w:szCs w:val="28"/>
        </w:rPr>
        <w:t>рассмотрев информацию прокуратуры Пронского района,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администрация муниципального образования –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Малинищинское </w:t>
      </w:r>
      <w:r w:rsidRPr="006F1710">
        <w:rPr>
          <w:rFonts w:ascii="Times New Roman" w:hAnsi="Times New Roman" w:cs="Times New Roman"/>
          <w:sz w:val="28"/>
          <w:szCs w:val="28"/>
        </w:rPr>
        <w:t xml:space="preserve"> сельского</w:t>
      </w:r>
      <w:proofErr w:type="gramEnd"/>
      <w:r w:rsidRPr="006F1710">
        <w:rPr>
          <w:rFonts w:ascii="Times New Roman" w:hAnsi="Times New Roman" w:cs="Times New Roman"/>
          <w:sz w:val="28"/>
          <w:szCs w:val="28"/>
        </w:rPr>
        <w:t xml:space="preserve"> поселения</w:t>
      </w:r>
      <w:r>
        <w:rPr>
          <w:rFonts w:ascii="Times New Roman" w:hAnsi="Times New Roman" w:cs="Times New Roman"/>
          <w:sz w:val="28"/>
          <w:szCs w:val="28"/>
        </w:rPr>
        <w:t xml:space="preserve"> Пронского муниципального района Рязанской области</w:t>
      </w:r>
    </w:p>
    <w:p w:rsidR="006F1710" w:rsidRPr="006F1710" w:rsidRDefault="00F107F2" w:rsidP="006F171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F1710"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F107F2" w:rsidRDefault="006F1710" w:rsidP="00AD43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1. </w:t>
      </w:r>
      <w:r w:rsidRPr="006F1710">
        <w:rPr>
          <w:rFonts w:ascii="Times New Roman" w:hAnsi="Times New Roman" w:cs="Times New Roman"/>
          <w:sz w:val="28"/>
          <w:szCs w:val="28"/>
        </w:rPr>
        <w:t>Утвердить перечень муниципальных услуг, предоставление которых посредством комплексного запроса в МФЦ не осуществляется, согласн</w:t>
      </w:r>
      <w:r>
        <w:rPr>
          <w:rFonts w:ascii="Times New Roman" w:hAnsi="Times New Roman" w:cs="Times New Roman"/>
          <w:sz w:val="28"/>
          <w:szCs w:val="28"/>
        </w:rPr>
        <w:t>о приложению №</w:t>
      </w:r>
      <w:r w:rsidRPr="006F1710">
        <w:rPr>
          <w:rFonts w:ascii="Times New Roman" w:hAnsi="Times New Roman" w:cs="Times New Roman"/>
          <w:sz w:val="28"/>
          <w:szCs w:val="28"/>
        </w:rPr>
        <w:t xml:space="preserve"> 1 к настоящему постановлению.</w:t>
      </w:r>
    </w:p>
    <w:p w:rsidR="00F107F2" w:rsidRDefault="00F107F2" w:rsidP="00AD43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2. Довести настоящее Постановление до заинтересованных лиц.</w:t>
      </w:r>
    </w:p>
    <w:p w:rsidR="00F107F2" w:rsidRPr="00F107F2" w:rsidRDefault="00F107F2" w:rsidP="00AD43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 xml:space="preserve"> 3. </w:t>
      </w:r>
      <w:r w:rsidRPr="00F107F2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 xml:space="preserve">Настоящее Постановление подлежит опубликованию в информационном бюллетене муниципального образования – Малинищинское сельское поселение «Малинищинский вестник». </w:t>
      </w:r>
    </w:p>
    <w:p w:rsidR="00F107F2" w:rsidRPr="00F107F2" w:rsidRDefault="00F107F2" w:rsidP="00AD43AA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 xml:space="preserve">       4. </w:t>
      </w:r>
      <w:r w:rsidRPr="00F107F2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 xml:space="preserve"> Настоящее постановление вступает в силу после его официального опубликования (обнародования).</w:t>
      </w:r>
    </w:p>
    <w:p w:rsidR="00F107F2" w:rsidRDefault="00F107F2" w:rsidP="00AD43AA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 xml:space="preserve">        5</w:t>
      </w:r>
      <w:r w:rsidRPr="00F107F2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>.  Контроль за исполнением настоящего постановления оставляю за собой.</w:t>
      </w:r>
    </w:p>
    <w:p w:rsidR="00F107F2" w:rsidRDefault="00F107F2" w:rsidP="00AD43AA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</w:p>
    <w:p w:rsidR="00F107F2" w:rsidRDefault="00F107F2" w:rsidP="00AD43AA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</w:p>
    <w:p w:rsidR="00F107F2" w:rsidRPr="00F107F2" w:rsidRDefault="00F107F2" w:rsidP="00F107F2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</w:p>
    <w:p w:rsidR="00F107F2" w:rsidRPr="00F107F2" w:rsidRDefault="00F107F2" w:rsidP="00F107F2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  <w:r w:rsidRPr="00F107F2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>Глава муниципального образования-</w:t>
      </w:r>
    </w:p>
    <w:p w:rsidR="00A02D29" w:rsidRPr="00A02D29" w:rsidRDefault="00F107F2" w:rsidP="00A02D29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  <w:r w:rsidRPr="00F107F2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>Малинищинское сельское поселение                           Е. Н. Клинкова</w:t>
      </w:r>
    </w:p>
    <w:p w:rsidR="00AD43AA" w:rsidRDefault="00AD43AA" w:rsidP="00A02D29">
      <w:pPr>
        <w:spacing w:after="0"/>
        <w:jc w:val="right"/>
        <w:rPr>
          <w:rFonts w:ascii="Times New Roman" w:hAnsi="Times New Roman" w:cs="Times New Roman"/>
          <w:sz w:val="28"/>
          <w:szCs w:val="28"/>
          <w:lang w:bidi="ru-RU"/>
        </w:rPr>
      </w:pPr>
    </w:p>
    <w:p w:rsidR="00AD43AA" w:rsidRDefault="00AD43AA" w:rsidP="00A02D29">
      <w:pPr>
        <w:spacing w:after="0"/>
        <w:jc w:val="right"/>
        <w:rPr>
          <w:rFonts w:ascii="Times New Roman" w:hAnsi="Times New Roman" w:cs="Times New Roman"/>
          <w:sz w:val="28"/>
          <w:szCs w:val="28"/>
          <w:lang w:bidi="ru-RU"/>
        </w:rPr>
      </w:pPr>
    </w:p>
    <w:p w:rsidR="00A02D29" w:rsidRDefault="00A02D29" w:rsidP="00A02D29">
      <w:pPr>
        <w:spacing w:after="0"/>
        <w:jc w:val="right"/>
        <w:rPr>
          <w:rFonts w:ascii="Times New Roman" w:hAnsi="Times New Roman" w:cs="Times New Roman"/>
          <w:sz w:val="28"/>
          <w:szCs w:val="28"/>
          <w:lang w:bidi="ru-RU"/>
        </w:rPr>
      </w:pPr>
      <w:r w:rsidRPr="00A02D29">
        <w:rPr>
          <w:rFonts w:ascii="Times New Roman" w:hAnsi="Times New Roman" w:cs="Times New Roman"/>
          <w:sz w:val="28"/>
          <w:szCs w:val="28"/>
          <w:lang w:bidi="ru-RU"/>
        </w:rPr>
        <w:lastRenderedPageBreak/>
        <w:t>Приложение к</w:t>
      </w:r>
    </w:p>
    <w:p w:rsidR="00A02D29" w:rsidRDefault="00A02D29" w:rsidP="00A02D29">
      <w:pPr>
        <w:spacing w:after="0"/>
        <w:jc w:val="right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Постановлению администрации</w:t>
      </w:r>
    </w:p>
    <w:p w:rsidR="00A02D29" w:rsidRDefault="00A02D29" w:rsidP="00A02D29">
      <w:pPr>
        <w:spacing w:after="0"/>
        <w:jc w:val="right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 xml:space="preserve"> муниципального образования –</w:t>
      </w:r>
    </w:p>
    <w:p w:rsidR="00A02D29" w:rsidRDefault="00A02D29" w:rsidP="00A02D29">
      <w:pPr>
        <w:spacing w:after="0"/>
        <w:jc w:val="right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 xml:space="preserve"> Малинищинское</w:t>
      </w:r>
      <w:r w:rsidRPr="00A02D29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bidi="ru-RU"/>
        </w:rPr>
        <w:t>сельское поселение</w:t>
      </w:r>
    </w:p>
    <w:p w:rsidR="00A02D29" w:rsidRDefault="00AD43AA" w:rsidP="00A02D29">
      <w:pPr>
        <w:spacing w:after="0"/>
        <w:jc w:val="right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 xml:space="preserve"> от 18 сентября 2018г. №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bidi="ru-RU"/>
        </w:rPr>
        <w:t>45</w:t>
      </w:r>
    </w:p>
    <w:p w:rsidR="00A02D29" w:rsidRDefault="00A02D29" w:rsidP="00A02D29">
      <w:pPr>
        <w:spacing w:after="0"/>
        <w:jc w:val="right"/>
        <w:rPr>
          <w:rFonts w:ascii="Times New Roman" w:hAnsi="Times New Roman" w:cs="Times New Roman"/>
          <w:sz w:val="28"/>
          <w:szCs w:val="28"/>
          <w:lang w:bidi="ru-RU"/>
        </w:rPr>
      </w:pPr>
    </w:p>
    <w:p w:rsidR="00A02D29" w:rsidRDefault="00A02D29" w:rsidP="00A02D29">
      <w:pPr>
        <w:spacing w:after="0"/>
        <w:jc w:val="center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Перечень муниципальных услуг</w:t>
      </w:r>
    </w:p>
    <w:p w:rsidR="00A02D29" w:rsidRPr="00A02D29" w:rsidRDefault="00A02D29" w:rsidP="00C62E21">
      <w:pPr>
        <w:spacing w:after="0"/>
        <w:jc w:val="center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администрации муниципального образования – Малинищинское сельское поселение Пронского муниципального района Рязанской области</w:t>
      </w:r>
      <w:r w:rsidR="00501296">
        <w:rPr>
          <w:rFonts w:ascii="Times New Roman" w:hAnsi="Times New Roman" w:cs="Times New Roman"/>
          <w:sz w:val="28"/>
          <w:szCs w:val="28"/>
          <w:lang w:bidi="ru-RU"/>
        </w:rPr>
        <w:t>, предоставление которых посредством комплексного запроса не осуществляется</w:t>
      </w:r>
      <w:r w:rsidR="00C62E21">
        <w:rPr>
          <w:rFonts w:ascii="Times New Roman" w:hAnsi="Times New Roman" w:cs="Times New Roman"/>
          <w:sz w:val="28"/>
          <w:szCs w:val="28"/>
          <w:lang w:bidi="ru-RU"/>
        </w:rPr>
        <w:t>.</w:t>
      </w:r>
    </w:p>
    <w:p w:rsidR="00A02D29" w:rsidRDefault="00A02D29" w:rsidP="006F1710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8931" w:type="dxa"/>
        <w:tblInd w:w="-431" w:type="dxa"/>
        <w:tblLook w:val="04A0" w:firstRow="1" w:lastRow="0" w:firstColumn="1" w:lastColumn="0" w:noHBand="0" w:noVBand="1"/>
      </w:tblPr>
      <w:tblGrid>
        <w:gridCol w:w="568"/>
        <w:gridCol w:w="8363"/>
      </w:tblGrid>
      <w:tr w:rsidR="008731B8" w:rsidRPr="00501296" w:rsidTr="008731B8">
        <w:tc>
          <w:tcPr>
            <w:tcW w:w="568" w:type="dxa"/>
          </w:tcPr>
          <w:p w:rsidR="008731B8" w:rsidRPr="00501296" w:rsidRDefault="008731B8" w:rsidP="006F17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1296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8363" w:type="dxa"/>
          </w:tcPr>
          <w:p w:rsidR="008731B8" w:rsidRPr="00501296" w:rsidRDefault="008731B8" w:rsidP="00501296">
            <w:pPr>
              <w:ind w:left="-1130" w:firstLine="11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296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муниципальной услуги</w:t>
            </w:r>
          </w:p>
        </w:tc>
      </w:tr>
      <w:tr w:rsidR="008731B8" w:rsidRPr="00501296" w:rsidTr="008731B8">
        <w:tc>
          <w:tcPr>
            <w:tcW w:w="568" w:type="dxa"/>
          </w:tcPr>
          <w:p w:rsidR="008731B8" w:rsidRPr="00501296" w:rsidRDefault="008731B8" w:rsidP="006F17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129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363" w:type="dxa"/>
          </w:tcPr>
          <w:p w:rsidR="008731B8" w:rsidRPr="00501296" w:rsidRDefault="008731B8" w:rsidP="006F17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1296">
              <w:rPr>
                <w:rFonts w:ascii="Times New Roman" w:hAnsi="Times New Roman" w:cs="Times New Roman"/>
                <w:sz w:val="24"/>
                <w:szCs w:val="24"/>
              </w:rPr>
              <w:t>Выдача документов на предоставление в собственность, аренду, постоянное (бессрочное) пользование, безвозмездное пользование земельного участка, находящегося в муниципальной собственности, без проведения торгов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731B8" w:rsidRPr="00501296" w:rsidTr="008731B8">
        <w:tc>
          <w:tcPr>
            <w:tcW w:w="568" w:type="dxa"/>
          </w:tcPr>
          <w:p w:rsidR="008731B8" w:rsidRPr="00501296" w:rsidRDefault="008731B8" w:rsidP="006F17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363" w:type="dxa"/>
          </w:tcPr>
          <w:p w:rsidR="008731B8" w:rsidRPr="00501296" w:rsidRDefault="008731B8" w:rsidP="006F17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E21">
              <w:rPr>
                <w:rFonts w:ascii="Times New Roman" w:hAnsi="Times New Roman" w:cs="Times New Roman"/>
                <w:sz w:val="24"/>
                <w:szCs w:val="24"/>
              </w:rPr>
              <w:t>Выдача разрешения на использование земель или земельного участка, находящихся в муниципальной собственности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731B8" w:rsidRPr="00501296" w:rsidTr="008731B8">
        <w:tc>
          <w:tcPr>
            <w:tcW w:w="568" w:type="dxa"/>
          </w:tcPr>
          <w:p w:rsidR="008731B8" w:rsidRDefault="008731B8" w:rsidP="006F17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363" w:type="dxa"/>
          </w:tcPr>
          <w:p w:rsidR="008731B8" w:rsidRPr="00C62E21" w:rsidRDefault="008731B8" w:rsidP="006F17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E21">
              <w:rPr>
                <w:rFonts w:ascii="Times New Roman" w:hAnsi="Times New Roman" w:cs="Times New Roman"/>
                <w:sz w:val="24"/>
                <w:szCs w:val="24"/>
              </w:rPr>
              <w:t>Заключение соглашения об установлении сервитута в отношении земельного участка, находящегося в муниципальной собственности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731B8" w:rsidRPr="00501296" w:rsidTr="008731B8">
        <w:tc>
          <w:tcPr>
            <w:tcW w:w="568" w:type="dxa"/>
          </w:tcPr>
          <w:p w:rsidR="008731B8" w:rsidRDefault="008731B8" w:rsidP="006F17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363" w:type="dxa"/>
          </w:tcPr>
          <w:p w:rsidR="008731B8" w:rsidRPr="00C62E21" w:rsidRDefault="008731B8" w:rsidP="006F17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E21">
              <w:rPr>
                <w:rFonts w:ascii="Times New Roman" w:hAnsi="Times New Roman" w:cs="Times New Roman"/>
                <w:sz w:val="24"/>
                <w:szCs w:val="24"/>
              </w:rPr>
              <w:t>Аннулирование (погашение) адреса зданий и строений на территории муниципального образования</w:t>
            </w:r>
          </w:p>
        </w:tc>
      </w:tr>
      <w:tr w:rsidR="008731B8" w:rsidRPr="00501296" w:rsidTr="008731B8">
        <w:tc>
          <w:tcPr>
            <w:tcW w:w="568" w:type="dxa"/>
          </w:tcPr>
          <w:p w:rsidR="008731B8" w:rsidRDefault="008731B8" w:rsidP="006F17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8363" w:type="dxa"/>
          </w:tcPr>
          <w:p w:rsidR="008731B8" w:rsidRPr="00C62E21" w:rsidRDefault="008731B8" w:rsidP="006F17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E21">
              <w:rPr>
                <w:rFonts w:ascii="Times New Roman" w:hAnsi="Times New Roman" w:cs="Times New Roman"/>
                <w:sz w:val="24"/>
                <w:szCs w:val="24"/>
              </w:rPr>
              <w:t>Заключение соглашения о перераспределении земель и (или) земельных участков, находящихся в муниципальной собственности, и земельных участков, находящихся в частной собственности</w:t>
            </w:r>
          </w:p>
        </w:tc>
      </w:tr>
      <w:tr w:rsidR="008731B8" w:rsidRPr="00501296" w:rsidTr="008731B8">
        <w:tc>
          <w:tcPr>
            <w:tcW w:w="568" w:type="dxa"/>
          </w:tcPr>
          <w:p w:rsidR="008731B8" w:rsidRDefault="008731B8" w:rsidP="006F17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8363" w:type="dxa"/>
          </w:tcPr>
          <w:p w:rsidR="008731B8" w:rsidRPr="00C62E21" w:rsidRDefault="008731B8" w:rsidP="006F17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E21">
              <w:rPr>
                <w:rFonts w:ascii="Times New Roman" w:hAnsi="Times New Roman" w:cs="Times New Roman"/>
                <w:sz w:val="24"/>
                <w:szCs w:val="24"/>
              </w:rPr>
              <w:t>Присвоение адреса зданиям и строениям на территории муниципального образования</w:t>
            </w:r>
          </w:p>
        </w:tc>
      </w:tr>
      <w:tr w:rsidR="008731B8" w:rsidRPr="00501296" w:rsidTr="008731B8">
        <w:tc>
          <w:tcPr>
            <w:tcW w:w="568" w:type="dxa"/>
          </w:tcPr>
          <w:p w:rsidR="008731B8" w:rsidRDefault="008731B8" w:rsidP="006F17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8363" w:type="dxa"/>
          </w:tcPr>
          <w:p w:rsidR="008731B8" w:rsidRPr="00C62E21" w:rsidRDefault="008731B8" w:rsidP="006F17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E21">
              <w:rPr>
                <w:rFonts w:ascii="Times New Roman" w:hAnsi="Times New Roman" w:cs="Times New Roman"/>
                <w:sz w:val="24"/>
                <w:szCs w:val="24"/>
              </w:rPr>
              <w:t>Признание граждан малоимущими в целях принятия на учет в качестве нуждающихся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жилых помещениях.</w:t>
            </w:r>
          </w:p>
        </w:tc>
      </w:tr>
      <w:tr w:rsidR="008731B8" w:rsidRPr="00501296" w:rsidTr="008731B8">
        <w:tc>
          <w:tcPr>
            <w:tcW w:w="568" w:type="dxa"/>
          </w:tcPr>
          <w:p w:rsidR="008731B8" w:rsidRDefault="008731B8" w:rsidP="006F17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8363" w:type="dxa"/>
          </w:tcPr>
          <w:p w:rsidR="008731B8" w:rsidRPr="00C62E21" w:rsidRDefault="008731B8" w:rsidP="006F17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11pt"/>
                <w:rFonts w:eastAsia="Tahoma"/>
              </w:rPr>
              <w:t>Предоставление муниципального имущества в аренду.</w:t>
            </w:r>
          </w:p>
        </w:tc>
      </w:tr>
      <w:tr w:rsidR="008731B8" w:rsidRPr="00501296" w:rsidTr="008731B8">
        <w:tc>
          <w:tcPr>
            <w:tcW w:w="568" w:type="dxa"/>
          </w:tcPr>
          <w:p w:rsidR="008731B8" w:rsidRDefault="008731B8" w:rsidP="006F17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8363" w:type="dxa"/>
          </w:tcPr>
          <w:p w:rsidR="008731B8" w:rsidRDefault="008731B8" w:rsidP="006F1710">
            <w:pPr>
              <w:rPr>
                <w:rStyle w:val="211pt"/>
                <w:rFonts w:eastAsia="Tahoma"/>
              </w:rPr>
            </w:pPr>
            <w:r>
              <w:rPr>
                <w:rStyle w:val="211pt"/>
                <w:rFonts w:eastAsia="Tahoma"/>
              </w:rPr>
              <w:t xml:space="preserve">Выдача выписки из </w:t>
            </w:r>
            <w:proofErr w:type="spellStart"/>
            <w:r>
              <w:rPr>
                <w:rStyle w:val="211pt"/>
                <w:rFonts w:eastAsia="Tahoma"/>
              </w:rPr>
              <w:t>похозяйственной</w:t>
            </w:r>
            <w:proofErr w:type="spellEnd"/>
            <w:r>
              <w:rPr>
                <w:rStyle w:val="211pt"/>
                <w:rFonts w:eastAsia="Tahoma"/>
              </w:rPr>
              <w:t xml:space="preserve"> книги.</w:t>
            </w:r>
          </w:p>
        </w:tc>
      </w:tr>
      <w:tr w:rsidR="008731B8" w:rsidRPr="00501296" w:rsidTr="008731B8">
        <w:tc>
          <w:tcPr>
            <w:tcW w:w="568" w:type="dxa"/>
          </w:tcPr>
          <w:p w:rsidR="008731B8" w:rsidRDefault="008731B8" w:rsidP="006F17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8363" w:type="dxa"/>
          </w:tcPr>
          <w:p w:rsidR="008731B8" w:rsidRDefault="008731B8" w:rsidP="006F1710">
            <w:pPr>
              <w:rPr>
                <w:rStyle w:val="211pt"/>
                <w:rFonts w:eastAsia="Tahoma"/>
              </w:rPr>
            </w:pPr>
            <w:r>
              <w:rPr>
                <w:rStyle w:val="211pt"/>
                <w:rFonts w:eastAsia="Tahoma"/>
              </w:rPr>
              <w:t>Прием заявлений, документов для принятия граждан на учет в качестве нуждающихся в жилых помещениях.</w:t>
            </w:r>
          </w:p>
        </w:tc>
      </w:tr>
      <w:tr w:rsidR="008731B8" w:rsidRPr="00501296" w:rsidTr="008731B8">
        <w:tc>
          <w:tcPr>
            <w:tcW w:w="568" w:type="dxa"/>
          </w:tcPr>
          <w:p w:rsidR="008731B8" w:rsidRDefault="008731B8" w:rsidP="006F17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8363" w:type="dxa"/>
          </w:tcPr>
          <w:p w:rsidR="008731B8" w:rsidRDefault="008731B8" w:rsidP="006F1710">
            <w:pPr>
              <w:rPr>
                <w:rStyle w:val="211pt"/>
                <w:rFonts w:eastAsia="Tahoma"/>
              </w:rPr>
            </w:pPr>
            <w:r>
              <w:rPr>
                <w:rStyle w:val="211pt"/>
                <w:rFonts w:eastAsia="Tahoma"/>
              </w:rPr>
              <w:t>Согласование обмена жилыми помещениями между нанимателями данных помещений по договорам социального найма.</w:t>
            </w:r>
          </w:p>
        </w:tc>
      </w:tr>
      <w:tr w:rsidR="008731B8" w:rsidRPr="00501296" w:rsidTr="008731B8">
        <w:tc>
          <w:tcPr>
            <w:tcW w:w="568" w:type="dxa"/>
          </w:tcPr>
          <w:p w:rsidR="008731B8" w:rsidRDefault="008731B8" w:rsidP="006F17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8363" w:type="dxa"/>
          </w:tcPr>
          <w:p w:rsidR="008731B8" w:rsidRDefault="008731B8" w:rsidP="006F1710">
            <w:pPr>
              <w:rPr>
                <w:rStyle w:val="211pt"/>
                <w:rFonts w:eastAsia="Tahoma"/>
              </w:rPr>
            </w:pPr>
            <w:r>
              <w:rPr>
                <w:rStyle w:val="211pt"/>
                <w:rFonts w:eastAsia="Tahoma"/>
              </w:rPr>
              <w:t>Выдача документов на предоставление земельных участков, находящихся в муниципальной собственности для строительства с предварительным согласованием мест размещения объектов (кроме индивидуального жилищного строительства).</w:t>
            </w:r>
          </w:p>
        </w:tc>
      </w:tr>
      <w:tr w:rsidR="008731B8" w:rsidRPr="00501296" w:rsidTr="008731B8">
        <w:tc>
          <w:tcPr>
            <w:tcW w:w="568" w:type="dxa"/>
          </w:tcPr>
          <w:p w:rsidR="008731B8" w:rsidRDefault="008731B8" w:rsidP="006F17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8363" w:type="dxa"/>
          </w:tcPr>
          <w:p w:rsidR="008731B8" w:rsidRDefault="008731B8" w:rsidP="006F1710">
            <w:pPr>
              <w:rPr>
                <w:rStyle w:val="211pt"/>
                <w:rFonts w:eastAsia="Tahoma"/>
              </w:rPr>
            </w:pPr>
            <w:r w:rsidRPr="003226D0">
              <w:rPr>
                <w:rStyle w:val="211pt"/>
                <w:rFonts w:eastAsia="Tahoma"/>
              </w:rPr>
              <w:t>Приватизация жилых помещений муниципального жилищного фонда</w:t>
            </w:r>
            <w:r>
              <w:rPr>
                <w:rStyle w:val="211pt"/>
                <w:rFonts w:eastAsia="Tahoma"/>
              </w:rPr>
              <w:t>.</w:t>
            </w:r>
          </w:p>
        </w:tc>
      </w:tr>
      <w:tr w:rsidR="008731B8" w:rsidRPr="00501296" w:rsidTr="008731B8">
        <w:tc>
          <w:tcPr>
            <w:tcW w:w="568" w:type="dxa"/>
          </w:tcPr>
          <w:p w:rsidR="008731B8" w:rsidRDefault="008731B8" w:rsidP="006F17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8363" w:type="dxa"/>
          </w:tcPr>
          <w:p w:rsidR="008731B8" w:rsidRPr="003226D0" w:rsidRDefault="008731B8" w:rsidP="006F1710">
            <w:pPr>
              <w:rPr>
                <w:rStyle w:val="211pt"/>
                <w:rFonts w:eastAsia="Tahoma"/>
              </w:rPr>
            </w:pPr>
            <w:r w:rsidRPr="003226D0">
              <w:rPr>
                <w:rStyle w:val="211pt"/>
                <w:rFonts w:eastAsia="Tahoma"/>
              </w:rPr>
              <w:t>Предоставление информации об очередности предоставления жилых помещений на условиях социального найма</w:t>
            </w:r>
            <w:r>
              <w:rPr>
                <w:rStyle w:val="211pt"/>
                <w:rFonts w:eastAsia="Tahoma"/>
              </w:rPr>
              <w:t>.</w:t>
            </w:r>
          </w:p>
        </w:tc>
      </w:tr>
      <w:tr w:rsidR="008731B8" w:rsidRPr="00501296" w:rsidTr="008731B8">
        <w:tc>
          <w:tcPr>
            <w:tcW w:w="568" w:type="dxa"/>
          </w:tcPr>
          <w:p w:rsidR="008731B8" w:rsidRDefault="008731B8" w:rsidP="006F17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8363" w:type="dxa"/>
          </w:tcPr>
          <w:p w:rsidR="008731B8" w:rsidRPr="003226D0" w:rsidRDefault="008731B8" w:rsidP="006F1710">
            <w:pPr>
              <w:rPr>
                <w:rStyle w:val="211pt"/>
                <w:rFonts w:eastAsia="Tahoma"/>
              </w:rPr>
            </w:pPr>
            <w:r>
              <w:rPr>
                <w:rStyle w:val="211pt"/>
                <w:rFonts w:eastAsia="Tahoma"/>
              </w:rPr>
              <w:t>Выдача разрешений на производство земляных работ.</w:t>
            </w:r>
          </w:p>
        </w:tc>
      </w:tr>
      <w:tr w:rsidR="008731B8" w:rsidRPr="00501296" w:rsidTr="008731B8">
        <w:tc>
          <w:tcPr>
            <w:tcW w:w="568" w:type="dxa"/>
          </w:tcPr>
          <w:p w:rsidR="008731B8" w:rsidRDefault="008731B8" w:rsidP="006F17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8363" w:type="dxa"/>
          </w:tcPr>
          <w:p w:rsidR="008731B8" w:rsidRPr="003226D0" w:rsidRDefault="008731B8" w:rsidP="006F1710">
            <w:pPr>
              <w:rPr>
                <w:rStyle w:val="211pt"/>
                <w:rFonts w:eastAsia="Tahoma"/>
              </w:rPr>
            </w:pPr>
            <w:r>
              <w:rPr>
                <w:rStyle w:val="211pt"/>
                <w:rFonts w:eastAsia="Tahoma"/>
              </w:rPr>
              <w:t>Выдача разрешения на снос зеленых насаждений.</w:t>
            </w:r>
          </w:p>
        </w:tc>
      </w:tr>
      <w:tr w:rsidR="008731B8" w:rsidRPr="00501296" w:rsidTr="008731B8">
        <w:tc>
          <w:tcPr>
            <w:tcW w:w="568" w:type="dxa"/>
          </w:tcPr>
          <w:p w:rsidR="008731B8" w:rsidRDefault="008731B8" w:rsidP="006F17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8363" w:type="dxa"/>
          </w:tcPr>
          <w:p w:rsidR="008731B8" w:rsidRPr="003226D0" w:rsidRDefault="008731B8" w:rsidP="006F1710">
            <w:pPr>
              <w:rPr>
                <w:rStyle w:val="211pt"/>
                <w:rFonts w:eastAsia="Tahoma"/>
              </w:rPr>
            </w:pPr>
            <w:r>
              <w:rPr>
                <w:rStyle w:val="211pt"/>
                <w:rFonts w:eastAsia="Tahoma"/>
              </w:rPr>
              <w:t>Принятие решения об отведении места для проведения ярмарки.</w:t>
            </w:r>
          </w:p>
        </w:tc>
      </w:tr>
    </w:tbl>
    <w:p w:rsidR="00A02D29" w:rsidRDefault="00A02D29" w:rsidP="006F1710">
      <w:pPr>
        <w:rPr>
          <w:rFonts w:ascii="Times New Roman" w:hAnsi="Times New Roman" w:cs="Times New Roman"/>
          <w:sz w:val="24"/>
          <w:szCs w:val="24"/>
        </w:rPr>
      </w:pPr>
    </w:p>
    <w:p w:rsidR="003226D0" w:rsidRDefault="003226D0" w:rsidP="006F1710">
      <w:pPr>
        <w:rPr>
          <w:rFonts w:ascii="Times New Roman" w:hAnsi="Times New Roman" w:cs="Times New Roman"/>
          <w:sz w:val="24"/>
          <w:szCs w:val="24"/>
        </w:rPr>
      </w:pPr>
    </w:p>
    <w:sectPr w:rsidR="003226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509A"/>
    <w:rsid w:val="003226D0"/>
    <w:rsid w:val="00501296"/>
    <w:rsid w:val="006A191A"/>
    <w:rsid w:val="006F1710"/>
    <w:rsid w:val="00746266"/>
    <w:rsid w:val="008731B8"/>
    <w:rsid w:val="009E509A"/>
    <w:rsid w:val="00A02D29"/>
    <w:rsid w:val="00A35D48"/>
    <w:rsid w:val="00A86D79"/>
    <w:rsid w:val="00AD43AA"/>
    <w:rsid w:val="00B834A7"/>
    <w:rsid w:val="00C62E21"/>
    <w:rsid w:val="00F10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A948BE"/>
  <w15:chartTrackingRefBased/>
  <w15:docId w15:val="{99382D01-0465-4829-8D66-9015DD9F0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1710"/>
    <w:pPr>
      <w:ind w:left="720"/>
      <w:contextualSpacing/>
    </w:pPr>
  </w:style>
  <w:style w:type="table" w:styleId="a4">
    <w:name w:val="Table Grid"/>
    <w:basedOn w:val="a1"/>
    <w:uiPriority w:val="39"/>
    <w:rsid w:val="005012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11pt">
    <w:name w:val="Основной текст (2) + 11 pt"/>
    <w:basedOn w:val="a0"/>
    <w:rsid w:val="003226D0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  <w:style w:type="character" w:customStyle="1" w:styleId="2">
    <w:name w:val="Основной текст (2)"/>
    <w:basedOn w:val="a0"/>
    <w:rsid w:val="003226D0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effect w:val="none"/>
      <w:lang w:val="ru-RU" w:eastAsia="ru-RU" w:bidi="ru-RU"/>
    </w:rPr>
  </w:style>
  <w:style w:type="paragraph" w:styleId="a5">
    <w:name w:val="Balloon Text"/>
    <w:basedOn w:val="a"/>
    <w:link w:val="a6"/>
    <w:uiPriority w:val="99"/>
    <w:semiHidden/>
    <w:unhideWhenUsed/>
    <w:rsid w:val="00AD43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D43A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015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96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596DEA-E6BF-4A62-8A4C-2B408747F5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597</Words>
  <Characters>3405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14</cp:revision>
  <cp:lastPrinted>2018-09-18T13:34:00Z</cp:lastPrinted>
  <dcterms:created xsi:type="dcterms:W3CDTF">2018-09-11T08:22:00Z</dcterms:created>
  <dcterms:modified xsi:type="dcterms:W3CDTF">2018-09-18T13:35:00Z</dcterms:modified>
</cp:coreProperties>
</file>