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528105" cy="662940"/>
            <wp:effectExtent l="19050" t="0" r="5295" b="0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537E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9D1B03" w:rsidRPr="00537EDD" w:rsidRDefault="009D1B03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40A7C" w:rsidRPr="00537EDD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gramStart"/>
      <w:r w:rsidRPr="00537E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537E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О С Т А Н О В Л Е Н И Е</w:t>
      </w:r>
    </w:p>
    <w:p w:rsidR="00C40A7C" w:rsidRPr="00C40A7C" w:rsidRDefault="009D1B03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F114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F11495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2200" w:rsidRPr="00F11495" w:rsidRDefault="00F11495" w:rsidP="00F1149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11495">
        <w:rPr>
          <w:rFonts w:ascii="Times New Roman" w:eastAsia="Times New Roman" w:hAnsi="Times New Roman"/>
          <w:sz w:val="28"/>
          <w:szCs w:val="28"/>
        </w:rPr>
        <w:t xml:space="preserve">         26</w:t>
      </w:r>
      <w:r w:rsidR="00310207" w:rsidRPr="00F11495">
        <w:rPr>
          <w:rFonts w:ascii="Times New Roman" w:eastAsia="Times New Roman" w:hAnsi="Times New Roman"/>
          <w:sz w:val="28"/>
          <w:szCs w:val="28"/>
        </w:rPr>
        <w:t xml:space="preserve"> декабря  2024</w:t>
      </w:r>
      <w:r w:rsidR="00537EDD" w:rsidRPr="00F11495">
        <w:rPr>
          <w:rFonts w:ascii="Times New Roman" w:eastAsia="Times New Roman" w:hAnsi="Times New Roman"/>
          <w:sz w:val="28"/>
          <w:szCs w:val="28"/>
        </w:rPr>
        <w:t xml:space="preserve">  </w:t>
      </w:r>
      <w:r w:rsidR="004B2200" w:rsidRPr="00F11495">
        <w:rPr>
          <w:rFonts w:ascii="Times New Roman" w:eastAsia="Times New Roman" w:hAnsi="Times New Roman"/>
          <w:sz w:val="28"/>
          <w:szCs w:val="28"/>
        </w:rPr>
        <w:t xml:space="preserve">г.                    </w:t>
      </w:r>
      <w:r w:rsidRPr="00F11495">
        <w:rPr>
          <w:rFonts w:ascii="Times New Roman" w:eastAsia="Times New Roman" w:hAnsi="Times New Roman"/>
          <w:sz w:val="28"/>
          <w:szCs w:val="28"/>
        </w:rPr>
        <w:t xml:space="preserve">                                          </w:t>
      </w:r>
      <w:r w:rsidR="00F32F94" w:rsidRPr="00F11495">
        <w:rPr>
          <w:rFonts w:ascii="Times New Roman" w:eastAsia="Times New Roman" w:hAnsi="Times New Roman"/>
          <w:sz w:val="28"/>
          <w:szCs w:val="28"/>
        </w:rPr>
        <w:t xml:space="preserve"> № </w:t>
      </w:r>
      <w:r w:rsidRPr="00F11495">
        <w:rPr>
          <w:rFonts w:ascii="Times New Roman" w:eastAsia="Times New Roman" w:hAnsi="Times New Roman"/>
          <w:sz w:val="28"/>
          <w:szCs w:val="28"/>
        </w:rPr>
        <w:t>94</w:t>
      </w:r>
    </w:p>
    <w:p w:rsidR="009336B0" w:rsidRPr="009D1B03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3F9A" w:rsidRPr="00537EDD" w:rsidRDefault="00537EDD" w:rsidP="00F94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ED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941B8">
        <w:rPr>
          <w:rFonts w:ascii="Times New Roman" w:hAnsi="Times New Roman" w:cs="Times New Roman"/>
          <w:b/>
          <w:sz w:val="28"/>
          <w:szCs w:val="28"/>
        </w:rPr>
        <w:t>включении жилого помещения в маневренный жилищный фонд  муниципального образования – Малинищинское сельское поселение Пронского муниципального района Рязанской области</w:t>
      </w:r>
    </w:p>
    <w:p w:rsidR="00032B52" w:rsidRDefault="00537EDD" w:rsidP="00F11495">
      <w:pPr>
        <w:spacing w:after="0" w:line="240" w:lineRule="auto"/>
        <w:ind w:right="70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ED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7EDD">
        <w:rPr>
          <w:rFonts w:ascii="Times New Roman" w:hAnsi="Times New Roman" w:cs="Times New Roman"/>
          <w:vanish/>
          <w:sz w:val="28"/>
          <w:szCs w:val="28"/>
        </w:rPr>
        <w:t>В с</w:t>
      </w:r>
      <w:r w:rsidRPr="00537EDD">
        <w:rPr>
          <w:rFonts w:ascii="Times New Roman" w:hAnsi="Times New Roman" w:cs="Times New Roman"/>
          <w:sz w:val="28"/>
          <w:szCs w:val="28"/>
        </w:rPr>
        <w:t>Федеральным законом от 06.10.2003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ED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7EDD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Pr="00537EDD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– Малинищинское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в со</w:t>
      </w:r>
      <w:r w:rsidR="00F941B8">
        <w:rPr>
          <w:rFonts w:ascii="Times New Roman" w:hAnsi="Times New Roman" w:cs="Times New Roman"/>
          <w:sz w:val="28"/>
          <w:szCs w:val="28"/>
        </w:rPr>
        <w:t>ответствии с  Жилищным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F941B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26.01.2006 г. №42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Положением о муниципальном маневренном жилищном фонде</w:t>
      </w:r>
      <w:proofErr w:type="gramEnd"/>
      <w:r w:rsidR="00F941B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области, утвержденным постановлением администрации муниципального образования – Малинищинское сельское поселение Пронского мун</w:t>
      </w:r>
      <w:r w:rsidR="009D1B03">
        <w:rPr>
          <w:rFonts w:ascii="Times New Roman" w:hAnsi="Times New Roman" w:cs="Times New Roman"/>
          <w:sz w:val="28"/>
          <w:szCs w:val="28"/>
        </w:rPr>
        <w:t>и</w:t>
      </w:r>
      <w:r w:rsidR="00F941B8">
        <w:rPr>
          <w:rFonts w:ascii="Times New Roman" w:hAnsi="Times New Roman" w:cs="Times New Roman"/>
          <w:sz w:val="28"/>
          <w:szCs w:val="28"/>
        </w:rPr>
        <w:t>ципального района Рязанской области от 08.12.2021 г. №</w:t>
      </w:r>
      <w:r w:rsidR="009D1B03">
        <w:rPr>
          <w:rFonts w:ascii="Times New Roman" w:hAnsi="Times New Roman" w:cs="Times New Roman"/>
          <w:sz w:val="28"/>
          <w:szCs w:val="28"/>
        </w:rPr>
        <w:t xml:space="preserve"> </w:t>
      </w:r>
      <w:r w:rsidR="00F941B8">
        <w:rPr>
          <w:rFonts w:ascii="Times New Roman" w:hAnsi="Times New Roman" w:cs="Times New Roman"/>
          <w:sz w:val="28"/>
          <w:szCs w:val="28"/>
        </w:rPr>
        <w:t xml:space="preserve">43, </w:t>
      </w:r>
      <w:r w:rsidR="00896136">
        <w:rPr>
          <w:rFonts w:ascii="Times New Roman" w:hAnsi="Times New Roman" w:cs="Times New Roman"/>
          <w:sz w:val="28"/>
          <w:szCs w:val="28"/>
        </w:rPr>
        <w:t xml:space="preserve">во исполнение решения Пронского суда Рязанской области от 20.12.2022 г., </w:t>
      </w:r>
      <w:r w:rsidR="00683F9A" w:rsidRPr="00537ED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</w:t>
      </w:r>
      <w:r w:rsidR="00F941B8">
        <w:rPr>
          <w:rFonts w:ascii="Times New Roman" w:hAnsi="Times New Roman" w:cs="Times New Roman"/>
          <w:sz w:val="28"/>
          <w:szCs w:val="28"/>
        </w:rPr>
        <w:t xml:space="preserve"> </w:t>
      </w:r>
      <w:r w:rsidR="00683F9A" w:rsidRPr="00537EDD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области,</w:t>
      </w:r>
    </w:p>
    <w:p w:rsidR="009336B0" w:rsidRDefault="009336B0" w:rsidP="00F11495">
      <w:pPr>
        <w:spacing w:after="0" w:line="240" w:lineRule="auto"/>
        <w:ind w:righ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EDD">
        <w:rPr>
          <w:rFonts w:ascii="Times New Roman" w:hAnsi="Times New Roman" w:cs="Times New Roman"/>
          <w:sz w:val="28"/>
          <w:szCs w:val="28"/>
        </w:rPr>
        <w:t xml:space="preserve"> </w:t>
      </w:r>
      <w:r w:rsidRPr="00537ED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D1B03" w:rsidRPr="00537EDD" w:rsidRDefault="009D1B03" w:rsidP="00F11495">
      <w:pPr>
        <w:spacing w:after="0" w:line="240" w:lineRule="auto"/>
        <w:ind w:righ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058" w:rsidRDefault="009D1B03" w:rsidP="00F11495">
      <w:pPr>
        <w:pStyle w:val="a3"/>
        <w:ind w:righ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="00A60AA5">
        <w:rPr>
          <w:rFonts w:ascii="Times New Roman" w:hAnsi="Times New Roman" w:cs="Times New Roman"/>
          <w:sz w:val="28"/>
          <w:szCs w:val="28"/>
        </w:rPr>
        <w:t>Создать маневренный</w:t>
      </w:r>
      <w:r w:rsidR="00E90058">
        <w:rPr>
          <w:rFonts w:ascii="Times New Roman" w:hAnsi="Times New Roman" w:cs="Times New Roman"/>
          <w:sz w:val="28"/>
          <w:szCs w:val="28"/>
        </w:rPr>
        <w:t xml:space="preserve"> жилой фонд на территории муниципального образования – Малинищинское сельское поселение </w:t>
      </w:r>
      <w:r w:rsidR="00A60AA5">
        <w:rPr>
          <w:rFonts w:ascii="Times New Roman" w:hAnsi="Times New Roman" w:cs="Times New Roman"/>
          <w:sz w:val="28"/>
          <w:szCs w:val="28"/>
        </w:rPr>
        <w:t xml:space="preserve"> </w:t>
      </w:r>
      <w:r w:rsidR="00E90058">
        <w:rPr>
          <w:rFonts w:ascii="Times New Roman" w:hAnsi="Times New Roman" w:cs="Times New Roman"/>
          <w:sz w:val="28"/>
          <w:szCs w:val="28"/>
        </w:rPr>
        <w:t>Пронского муниципального района Рязанской области.</w:t>
      </w:r>
    </w:p>
    <w:p w:rsidR="00032B52" w:rsidRPr="00BD1C30" w:rsidRDefault="009D1B03" w:rsidP="00F11495">
      <w:pPr>
        <w:pStyle w:val="a3"/>
        <w:ind w:righ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E90058">
        <w:rPr>
          <w:rFonts w:ascii="Times New Roman" w:hAnsi="Times New Roman" w:cs="Times New Roman"/>
          <w:sz w:val="28"/>
          <w:szCs w:val="28"/>
        </w:rPr>
        <w:t xml:space="preserve">Включить в маневренный жилой фонд жилое помещение - квартиру, кадастровый номер 62:11:0060101:525, расположенную по адресу: </w:t>
      </w:r>
      <w:proofErr w:type="gramStart"/>
      <w:r w:rsidR="00E90058">
        <w:rPr>
          <w:rFonts w:ascii="Times New Roman" w:hAnsi="Times New Roman" w:cs="Times New Roman"/>
          <w:sz w:val="28"/>
          <w:szCs w:val="28"/>
        </w:rPr>
        <w:t>Рязанская область, Пронский район, Малинищинское сельское пос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90058">
        <w:rPr>
          <w:rFonts w:ascii="Times New Roman" w:hAnsi="Times New Roman" w:cs="Times New Roman"/>
          <w:sz w:val="28"/>
          <w:szCs w:val="28"/>
        </w:rPr>
        <w:t xml:space="preserve">ление, с. Малинищи, </w:t>
      </w:r>
      <w:r w:rsidR="00994960">
        <w:rPr>
          <w:rFonts w:ascii="Times New Roman" w:hAnsi="Times New Roman" w:cs="Times New Roman"/>
          <w:sz w:val="28"/>
          <w:szCs w:val="28"/>
        </w:rPr>
        <w:br/>
      </w:r>
      <w:r w:rsidR="00E90058">
        <w:rPr>
          <w:rFonts w:ascii="Times New Roman" w:hAnsi="Times New Roman" w:cs="Times New Roman"/>
          <w:sz w:val="28"/>
          <w:szCs w:val="28"/>
        </w:rPr>
        <w:t>ул. Центральная, дом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058">
        <w:rPr>
          <w:rFonts w:ascii="Times New Roman" w:hAnsi="Times New Roman" w:cs="Times New Roman"/>
          <w:sz w:val="28"/>
          <w:szCs w:val="28"/>
        </w:rPr>
        <w:t>а, кв.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90058">
        <w:rPr>
          <w:rFonts w:ascii="Times New Roman" w:hAnsi="Times New Roman" w:cs="Times New Roman"/>
          <w:sz w:val="28"/>
          <w:szCs w:val="28"/>
        </w:rPr>
        <w:t xml:space="preserve">, </w:t>
      </w:r>
      <w:r w:rsidR="00BD1C30">
        <w:rPr>
          <w:rFonts w:ascii="Times New Roman" w:hAnsi="Times New Roman" w:cs="Times New Roman"/>
          <w:sz w:val="28"/>
          <w:szCs w:val="28"/>
        </w:rPr>
        <w:t xml:space="preserve">общей </w:t>
      </w:r>
      <w:r w:rsidR="00E90058">
        <w:rPr>
          <w:rFonts w:ascii="Times New Roman" w:hAnsi="Times New Roman" w:cs="Times New Roman"/>
          <w:sz w:val="28"/>
          <w:szCs w:val="28"/>
        </w:rPr>
        <w:t>площадью 45,9 кв.м., являющуюся собственностью муниципального образования – Малинищинское сельское поселение Пронского муниципального р</w:t>
      </w:r>
      <w:r w:rsidR="00BD1C30">
        <w:rPr>
          <w:rFonts w:ascii="Times New Roman" w:hAnsi="Times New Roman" w:cs="Times New Roman"/>
          <w:sz w:val="28"/>
          <w:szCs w:val="28"/>
        </w:rPr>
        <w:t>айона Р</w:t>
      </w:r>
      <w:r w:rsidR="00E90058">
        <w:rPr>
          <w:rFonts w:ascii="Times New Roman" w:hAnsi="Times New Roman" w:cs="Times New Roman"/>
          <w:sz w:val="28"/>
          <w:szCs w:val="28"/>
        </w:rPr>
        <w:t>язанской области</w:t>
      </w:r>
      <w:r w:rsidR="00BD1C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36B0" w:rsidRPr="00540D13" w:rsidRDefault="009D1B03" w:rsidP="00F11495">
      <w:pPr>
        <w:pStyle w:val="a3"/>
        <w:ind w:righ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3. </w:t>
      </w:r>
      <w:r w:rsidR="009336B0" w:rsidRPr="00537EDD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</w:t>
      </w:r>
      <w:r>
        <w:rPr>
          <w:rFonts w:ascii="Times New Roman" w:hAnsi="Times New Roman" w:cs="Times New Roman"/>
          <w:sz w:val="28"/>
          <w:szCs w:val="28"/>
        </w:rPr>
        <w:t>кий вестник» и вступает в силу после</w:t>
      </w:r>
      <w:r w:rsidR="009336B0" w:rsidRPr="00537EDD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  </w:t>
      </w:r>
    </w:p>
    <w:p w:rsidR="009336B0" w:rsidRPr="00537EDD" w:rsidRDefault="009D1B03" w:rsidP="00F11495">
      <w:pPr>
        <w:pStyle w:val="a3"/>
        <w:ind w:righ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</w:t>
      </w:r>
      <w:proofErr w:type="gramStart"/>
      <w:r w:rsidR="009336B0" w:rsidRPr="00537E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336B0" w:rsidRPr="00537ED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336B0" w:rsidRPr="00537EDD" w:rsidRDefault="009336B0" w:rsidP="00F11495">
      <w:pPr>
        <w:pStyle w:val="a3"/>
        <w:ind w:left="195" w:right="708"/>
        <w:jc w:val="both"/>
        <w:rPr>
          <w:rFonts w:ascii="Times New Roman" w:hAnsi="Times New Roman" w:cs="Times New Roman"/>
          <w:sz w:val="28"/>
          <w:szCs w:val="28"/>
        </w:rPr>
      </w:pPr>
    </w:p>
    <w:p w:rsidR="009336B0" w:rsidRPr="00537EDD" w:rsidRDefault="009336B0" w:rsidP="00F11495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537EDD" w:rsidRDefault="009336B0" w:rsidP="00F11495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EDD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образования-</w:t>
      </w:r>
    </w:p>
    <w:p w:rsidR="009336B0" w:rsidRPr="00537EDD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EDD">
        <w:rPr>
          <w:rFonts w:ascii="Times New Roman" w:eastAsia="Times New Roman" w:hAnsi="Times New Roman" w:cs="Times New Roman"/>
          <w:sz w:val="28"/>
          <w:szCs w:val="28"/>
        </w:rPr>
        <w:t xml:space="preserve">Малинищинское сельское поселение                                             Е.Н. Клинкова </w:t>
      </w:r>
    </w:p>
    <w:p w:rsidR="009336B0" w:rsidRPr="00537EDD" w:rsidRDefault="009336B0" w:rsidP="009336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52F0" w:rsidRPr="00537EDD" w:rsidRDefault="007F52F0">
      <w:pPr>
        <w:rPr>
          <w:sz w:val="28"/>
          <w:szCs w:val="28"/>
        </w:rPr>
      </w:pPr>
    </w:p>
    <w:p w:rsidR="00683F9A" w:rsidRPr="00537EDD" w:rsidRDefault="00683F9A">
      <w:pPr>
        <w:rPr>
          <w:sz w:val="28"/>
          <w:szCs w:val="28"/>
        </w:rPr>
      </w:pPr>
    </w:p>
    <w:p w:rsidR="00683F9A" w:rsidRPr="00537EDD" w:rsidRDefault="00683F9A">
      <w:pPr>
        <w:rPr>
          <w:sz w:val="28"/>
          <w:szCs w:val="28"/>
        </w:rPr>
      </w:pPr>
    </w:p>
    <w:p w:rsidR="00683F9A" w:rsidRPr="00537EDD" w:rsidRDefault="00683F9A">
      <w:pPr>
        <w:rPr>
          <w:sz w:val="28"/>
          <w:szCs w:val="28"/>
        </w:rPr>
      </w:pPr>
    </w:p>
    <w:p w:rsidR="00542066" w:rsidRPr="00537EDD" w:rsidRDefault="00542066">
      <w:pPr>
        <w:rPr>
          <w:sz w:val="28"/>
          <w:szCs w:val="28"/>
        </w:rPr>
      </w:pPr>
    </w:p>
    <w:p w:rsidR="00683F9A" w:rsidRDefault="00683F9A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540D13" w:rsidRDefault="00540D13">
      <w:pPr>
        <w:rPr>
          <w:rFonts w:ascii="Times New Roman" w:hAnsi="Times New Roman" w:cs="Times New Roman"/>
          <w:sz w:val="28"/>
          <w:szCs w:val="28"/>
        </w:rPr>
      </w:pPr>
    </w:p>
    <w:p w:rsidR="007470FB" w:rsidRDefault="007470FB">
      <w:pPr>
        <w:rPr>
          <w:rFonts w:ascii="Times New Roman" w:hAnsi="Times New Roman" w:cs="Times New Roman"/>
          <w:sz w:val="28"/>
          <w:szCs w:val="28"/>
        </w:rPr>
      </w:pPr>
    </w:p>
    <w:p w:rsidR="007470FB" w:rsidRDefault="007470FB">
      <w:pPr>
        <w:rPr>
          <w:rFonts w:ascii="Times New Roman" w:hAnsi="Times New Roman" w:cs="Times New Roman"/>
          <w:sz w:val="28"/>
          <w:szCs w:val="28"/>
        </w:rPr>
      </w:pPr>
    </w:p>
    <w:p w:rsidR="00540D13" w:rsidRPr="00537EDD" w:rsidRDefault="00540D13">
      <w:pPr>
        <w:rPr>
          <w:rFonts w:ascii="Times New Roman" w:hAnsi="Times New Roman" w:cs="Times New Roman"/>
          <w:sz w:val="28"/>
          <w:szCs w:val="28"/>
        </w:rPr>
      </w:pPr>
    </w:p>
    <w:sectPr w:rsidR="00540D13" w:rsidRPr="00537EDD" w:rsidSect="009D1B03">
      <w:pgSz w:w="11906" w:h="16838"/>
      <w:pgMar w:top="1134" w:right="567" w:bottom="1276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54CF"/>
    <w:rsid w:val="00007C57"/>
    <w:rsid w:val="00011949"/>
    <w:rsid w:val="00032B52"/>
    <w:rsid w:val="000627F9"/>
    <w:rsid w:val="00062FFC"/>
    <w:rsid w:val="0006349D"/>
    <w:rsid w:val="00095342"/>
    <w:rsid w:val="00097167"/>
    <w:rsid w:val="000E3B2C"/>
    <w:rsid w:val="000E3CAF"/>
    <w:rsid w:val="001062A1"/>
    <w:rsid w:val="0011685F"/>
    <w:rsid w:val="001331C4"/>
    <w:rsid w:val="00191FF4"/>
    <w:rsid w:val="001C2A86"/>
    <w:rsid w:val="001C688D"/>
    <w:rsid w:val="001D3CF3"/>
    <w:rsid w:val="002E0FE1"/>
    <w:rsid w:val="002E375F"/>
    <w:rsid w:val="00310207"/>
    <w:rsid w:val="003168E3"/>
    <w:rsid w:val="0037005E"/>
    <w:rsid w:val="00384EC2"/>
    <w:rsid w:val="003A19A3"/>
    <w:rsid w:val="003A52A4"/>
    <w:rsid w:val="003A5E9C"/>
    <w:rsid w:val="003D2F84"/>
    <w:rsid w:val="00401B26"/>
    <w:rsid w:val="00410CD6"/>
    <w:rsid w:val="00434595"/>
    <w:rsid w:val="004A6F5D"/>
    <w:rsid w:val="004B2200"/>
    <w:rsid w:val="004B2F77"/>
    <w:rsid w:val="004B740D"/>
    <w:rsid w:val="004D48AF"/>
    <w:rsid w:val="005277BB"/>
    <w:rsid w:val="00537EDD"/>
    <w:rsid w:val="00540D13"/>
    <w:rsid w:val="00542066"/>
    <w:rsid w:val="005E4066"/>
    <w:rsid w:val="00623800"/>
    <w:rsid w:val="00683F9A"/>
    <w:rsid w:val="006A61E1"/>
    <w:rsid w:val="006B765C"/>
    <w:rsid w:val="006F1AB9"/>
    <w:rsid w:val="007470FB"/>
    <w:rsid w:val="0074781D"/>
    <w:rsid w:val="00755082"/>
    <w:rsid w:val="00761479"/>
    <w:rsid w:val="0077679F"/>
    <w:rsid w:val="00784BC8"/>
    <w:rsid w:val="007D08F8"/>
    <w:rsid w:val="007D54CF"/>
    <w:rsid w:val="007F52F0"/>
    <w:rsid w:val="00837B56"/>
    <w:rsid w:val="00891CFB"/>
    <w:rsid w:val="00896136"/>
    <w:rsid w:val="008A1005"/>
    <w:rsid w:val="00904720"/>
    <w:rsid w:val="00917319"/>
    <w:rsid w:val="009336B0"/>
    <w:rsid w:val="00952D21"/>
    <w:rsid w:val="00953216"/>
    <w:rsid w:val="00994960"/>
    <w:rsid w:val="009B7B34"/>
    <w:rsid w:val="009D1B03"/>
    <w:rsid w:val="00A60AA5"/>
    <w:rsid w:val="00A611C6"/>
    <w:rsid w:val="00AC58BE"/>
    <w:rsid w:val="00AC67A6"/>
    <w:rsid w:val="00B024B4"/>
    <w:rsid w:val="00B03FB2"/>
    <w:rsid w:val="00B16503"/>
    <w:rsid w:val="00B50D1C"/>
    <w:rsid w:val="00BC7CE0"/>
    <w:rsid w:val="00BD1C30"/>
    <w:rsid w:val="00C2615F"/>
    <w:rsid w:val="00C40A7C"/>
    <w:rsid w:val="00C65E34"/>
    <w:rsid w:val="00C733D0"/>
    <w:rsid w:val="00CF70F4"/>
    <w:rsid w:val="00CF753D"/>
    <w:rsid w:val="00D4335D"/>
    <w:rsid w:val="00D46026"/>
    <w:rsid w:val="00D50787"/>
    <w:rsid w:val="00D50F88"/>
    <w:rsid w:val="00D82002"/>
    <w:rsid w:val="00DB5511"/>
    <w:rsid w:val="00E0469B"/>
    <w:rsid w:val="00E76919"/>
    <w:rsid w:val="00E90058"/>
    <w:rsid w:val="00E93551"/>
    <w:rsid w:val="00EB07E3"/>
    <w:rsid w:val="00EF10EE"/>
    <w:rsid w:val="00F037CA"/>
    <w:rsid w:val="00F11495"/>
    <w:rsid w:val="00F16FE0"/>
    <w:rsid w:val="00F32F94"/>
    <w:rsid w:val="00F358FD"/>
    <w:rsid w:val="00F462C1"/>
    <w:rsid w:val="00F51ABA"/>
    <w:rsid w:val="00F555C7"/>
    <w:rsid w:val="00F76DC6"/>
    <w:rsid w:val="00F851DE"/>
    <w:rsid w:val="00F941B8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  <w:style w:type="table" w:styleId="a7">
    <w:name w:val="Table Grid"/>
    <w:basedOn w:val="a1"/>
    <w:uiPriority w:val="39"/>
    <w:rsid w:val="00540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00CD-D8C4-4E37-A8A2-573DD8A5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81</cp:revision>
  <cp:lastPrinted>2025-01-16T10:13:00Z</cp:lastPrinted>
  <dcterms:created xsi:type="dcterms:W3CDTF">2022-08-10T05:20:00Z</dcterms:created>
  <dcterms:modified xsi:type="dcterms:W3CDTF">2025-01-16T10:14:00Z</dcterms:modified>
</cp:coreProperties>
</file>