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6F" w:rsidRPr="004162F8" w:rsidRDefault="00F2586F" w:rsidP="00F2586F">
      <w:pPr>
        <w:spacing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162F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667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86F" w:rsidRPr="004162F8" w:rsidRDefault="00F2586F" w:rsidP="00F2586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4162F8"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F2586F" w:rsidRPr="004162F8" w:rsidRDefault="00F2586F" w:rsidP="00F2586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4162F8"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F2586F" w:rsidRPr="004162F8" w:rsidRDefault="00F2586F" w:rsidP="00F2586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4162F8"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F2586F" w:rsidRPr="004162F8" w:rsidRDefault="00F2586F" w:rsidP="00F2586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4162F8"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F2586F" w:rsidRPr="004162F8" w:rsidRDefault="00F2586F" w:rsidP="00F2586F">
      <w:pPr>
        <w:spacing w:after="0" w:line="25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2586F" w:rsidRPr="004162F8" w:rsidRDefault="00F2586F" w:rsidP="00F2586F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2F8"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F2586F" w:rsidRPr="004162F8" w:rsidRDefault="00F2586F" w:rsidP="00F2586F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2F8" w:rsidRPr="004162F8" w:rsidRDefault="00F2586F" w:rsidP="00F2586F">
      <w:pPr>
        <w:rPr>
          <w:rFonts w:ascii="Times New Roman" w:hAnsi="Times New Roman"/>
          <w:sz w:val="28"/>
          <w:szCs w:val="28"/>
        </w:rPr>
      </w:pPr>
      <w:r w:rsidRPr="004162F8">
        <w:rPr>
          <w:rFonts w:ascii="Times New Roman" w:hAnsi="Times New Roman"/>
          <w:b/>
          <w:sz w:val="28"/>
          <w:szCs w:val="28"/>
        </w:rPr>
        <w:t xml:space="preserve">          </w:t>
      </w:r>
      <w:r w:rsidR="00F069BF">
        <w:rPr>
          <w:rFonts w:ascii="Times New Roman" w:hAnsi="Times New Roman"/>
          <w:sz w:val="28"/>
          <w:szCs w:val="28"/>
        </w:rPr>
        <w:t>13 февраля  2024</w:t>
      </w:r>
      <w:r w:rsidRPr="004162F8">
        <w:rPr>
          <w:rFonts w:ascii="Times New Roman" w:hAnsi="Times New Roman"/>
          <w:sz w:val="28"/>
          <w:szCs w:val="28"/>
        </w:rPr>
        <w:t xml:space="preserve"> года                    </w:t>
      </w:r>
      <w:r w:rsidR="00F069BF">
        <w:rPr>
          <w:rFonts w:ascii="Times New Roman" w:hAnsi="Times New Roman"/>
          <w:sz w:val="28"/>
          <w:szCs w:val="28"/>
        </w:rPr>
        <w:t xml:space="preserve">                          № 6</w:t>
      </w:r>
    </w:p>
    <w:p w:rsidR="00F069BF" w:rsidRDefault="00F069BF" w:rsidP="00F069B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Совета депутатов муниципального образования – Малинищинское сельское поселение Пронского муниципального района Рязанской области от 26.05.2023 г. № 13 «Об утверждении Положения о порядке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</w:t>
      </w:r>
      <w:proofErr w:type="gramEnd"/>
    </w:p>
    <w:p w:rsidR="00F069BF" w:rsidRDefault="00F069BF" w:rsidP="00F069BF">
      <w:pPr>
        <w:autoSpaceDE w:val="0"/>
        <w:autoSpaceDN w:val="0"/>
        <w:adjustRightInd w:val="0"/>
        <w:spacing w:after="0" w:line="240" w:lineRule="auto"/>
        <w:ind w:left="-426" w:right="141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Федеральным законом от 25 декабря 2008 года № 273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noBreakHyphen/>
        <w:t xml:space="preserve">ФЗ «О противодействии коррупции»,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 марта 2007 года № 25-ФЗ «О муниципальной службе в Российской Федерации»,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рассмотрев представление прокуратуры Пронского района Рязанской области от 25.01.2024 г. № 19/2024,  </w:t>
      </w:r>
      <w:r>
        <w:rPr>
          <w:rFonts w:ascii="Times New Roman" w:hAnsi="Times New Roman" w:cs="Times New Roman"/>
          <w:bCs/>
          <w:sz w:val="28"/>
          <w:szCs w:val="28"/>
        </w:rPr>
        <w:t>Совет депутатов муниципального образования – Малинищинское сельское поселение Пронского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Рязанской области</w:t>
      </w:r>
    </w:p>
    <w:p w:rsidR="00F069BF" w:rsidRDefault="00F069BF" w:rsidP="00F069BF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F069BF" w:rsidRDefault="00F069BF" w:rsidP="00F069BF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69BF" w:rsidRDefault="00F069BF" w:rsidP="00F069BF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1.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Внести в решение</w:t>
      </w:r>
      <w:r w:rsidRPr="00F05FC0">
        <w:rPr>
          <w:rFonts w:ascii="Times New Roman" w:hAnsi="Times New Roman"/>
          <w:b/>
          <w:sz w:val="28"/>
          <w:szCs w:val="28"/>
        </w:rPr>
        <w:t xml:space="preserve"> </w:t>
      </w:r>
      <w:r w:rsidRPr="00F05FC0">
        <w:rPr>
          <w:rFonts w:ascii="Times New Roman" w:hAnsi="Times New Roman"/>
          <w:sz w:val="28"/>
          <w:szCs w:val="28"/>
        </w:rPr>
        <w:t>Совета депутатов муниципального образования – Малинищинское сельское поселение Пронского муниципального района Рязанской области от 26.05.2023 г. № 13 «Об утверждении Положения о порядке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  <w:proofErr w:type="gramEnd"/>
    </w:p>
    <w:p w:rsidR="00F069BF" w:rsidRDefault="00F069BF" w:rsidP="00F069BF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1) </w:t>
      </w:r>
      <w:r w:rsidRPr="00564EBF">
        <w:rPr>
          <w:rFonts w:ascii="Times New Roman" w:hAnsi="Times New Roman"/>
          <w:sz w:val="28"/>
          <w:szCs w:val="28"/>
        </w:rPr>
        <w:t>Положение о порядке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41A">
        <w:rPr>
          <w:rFonts w:ascii="Times New Roman" w:hAnsi="Times New Roman"/>
          <w:b/>
          <w:sz w:val="28"/>
          <w:szCs w:val="28"/>
        </w:rPr>
        <w:t>дополнить пунктом  17 с</w:t>
      </w:r>
      <w:r>
        <w:rPr>
          <w:rFonts w:ascii="Times New Roman" w:hAnsi="Times New Roman"/>
          <w:sz w:val="28"/>
          <w:szCs w:val="28"/>
        </w:rPr>
        <w:t>ледующего  содержания:</w:t>
      </w:r>
    </w:p>
    <w:p w:rsidR="00F069BF" w:rsidRDefault="00F069BF" w:rsidP="00F069BF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«17</w:t>
      </w:r>
      <w:r w:rsidRPr="004874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8741A">
        <w:rPr>
          <w:rFonts w:ascii="Times New Roman" w:hAnsi="Times New Roman" w:cs="Times New Roman"/>
          <w:sz w:val="28"/>
          <w:szCs w:val="28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</w:t>
      </w:r>
      <w:r w:rsidRPr="0048741A">
        <w:rPr>
          <w:rFonts w:ascii="Times New Roman" w:hAnsi="Times New Roman" w:cs="Times New Roman"/>
          <w:sz w:val="28"/>
          <w:szCs w:val="28"/>
        </w:rPr>
        <w:lastRenderedPageBreak/>
        <w:t>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</w:t>
      </w:r>
      <w:proofErr w:type="gramEnd"/>
      <w:r w:rsidRPr="0048741A">
        <w:rPr>
          <w:rFonts w:ascii="Times New Roman" w:hAnsi="Times New Roman" w:cs="Times New Roman"/>
          <w:sz w:val="28"/>
          <w:szCs w:val="28"/>
        </w:rPr>
        <w:t xml:space="preserve"> 13 Федерального закона от 25 декабря 2008 года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№</w:t>
      </w:r>
      <w:r w:rsidRPr="0048741A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48741A">
        <w:rPr>
          <w:rFonts w:ascii="Times New Roman" w:hAnsi="Times New Roman" w:cs="Times New Roman"/>
          <w:sz w:val="28"/>
          <w:szCs w:val="28"/>
        </w:rPr>
        <w:t>273-ФЗ "О противодействии коррупции"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8741A">
        <w:rPr>
          <w:rFonts w:ascii="Times New Roman" w:hAnsi="Times New Roman" w:cs="Times New Roman"/>
          <w:sz w:val="28"/>
          <w:szCs w:val="28"/>
        </w:rPr>
        <w:t>.</w:t>
      </w:r>
    </w:p>
    <w:p w:rsidR="00F069BF" w:rsidRPr="0048741A" w:rsidRDefault="00F069BF" w:rsidP="00F06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741A">
        <w:rPr>
          <w:rFonts w:ascii="Times New Roman" w:hAnsi="Times New Roman" w:cs="Times New Roman"/>
          <w:sz w:val="28"/>
          <w:szCs w:val="28"/>
        </w:rPr>
        <w:t>2.</w:t>
      </w:r>
      <w:r w:rsidRPr="0048741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Направить настоящее решение главе муниципального образования – Малинищинское сельское поселение. </w:t>
      </w:r>
    </w:p>
    <w:p w:rsidR="00F069BF" w:rsidRPr="0048741A" w:rsidRDefault="00F069BF" w:rsidP="00F06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 xml:space="preserve">        3. Копию настоящего решения направить в прокуратуру Пронского района и иным заинтересованным лицам.</w:t>
      </w:r>
    </w:p>
    <w:p w:rsidR="00F069BF" w:rsidRPr="0048741A" w:rsidRDefault="00F069BF" w:rsidP="00F06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 xml:space="preserve">         4. </w:t>
      </w:r>
      <w:r w:rsidRPr="0048741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решение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F069BF" w:rsidRPr="0048741A" w:rsidRDefault="00F069BF" w:rsidP="00F069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 xml:space="preserve">        5. Настоящее решение вступает в силу после его официального опубликования (обнародования).</w:t>
      </w:r>
    </w:p>
    <w:p w:rsidR="00F069BF" w:rsidRPr="0048741A" w:rsidRDefault="00F069BF" w:rsidP="00F06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BF" w:rsidRPr="0048741A" w:rsidRDefault="00F069BF" w:rsidP="00F06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BF" w:rsidRPr="0048741A" w:rsidRDefault="00F069BF" w:rsidP="00F069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F069BF" w:rsidRPr="0048741A" w:rsidRDefault="00F069BF" w:rsidP="00F0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F069BF" w:rsidRPr="0048741A" w:rsidRDefault="00F069BF" w:rsidP="00F0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>Малинищинского сельского поселения                                 В. Ю. Мазин</w:t>
      </w:r>
    </w:p>
    <w:p w:rsidR="00F069BF" w:rsidRPr="0048741A" w:rsidRDefault="00F069BF" w:rsidP="00F0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69BF" w:rsidRPr="0048741A" w:rsidRDefault="00F069BF" w:rsidP="00F0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69BF" w:rsidRPr="0048741A" w:rsidRDefault="00F069BF" w:rsidP="00F0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69BF" w:rsidRPr="0048741A" w:rsidRDefault="00F069BF" w:rsidP="00F0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F069BF" w:rsidRPr="0048741A" w:rsidRDefault="00F069BF" w:rsidP="00F069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41A"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      Е. Н. Клинкова                    </w:t>
      </w:r>
    </w:p>
    <w:p w:rsidR="00F069BF" w:rsidRPr="0048741A" w:rsidRDefault="00F069BF" w:rsidP="00F069BF">
      <w:pPr>
        <w:spacing w:after="0"/>
        <w:outlineLvl w:val="0"/>
        <w:rPr>
          <w:rFonts w:ascii="Times New Roman" w:hAnsi="Times New Roman" w:cs="Times New Roman"/>
        </w:rPr>
      </w:pPr>
      <w:r w:rsidRPr="004874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69BF" w:rsidRPr="0048741A" w:rsidRDefault="00F069BF" w:rsidP="00F069BF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F069BF" w:rsidRPr="0048741A" w:rsidRDefault="00F069BF" w:rsidP="00F069BF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069BF" w:rsidRPr="0048741A" w:rsidRDefault="00F069BF" w:rsidP="00F069BF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069BF" w:rsidRPr="00F05FC0" w:rsidRDefault="00F069BF" w:rsidP="00F069BF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69BF" w:rsidRPr="00F05FC0" w:rsidRDefault="00F069BF" w:rsidP="00F069BF">
      <w:pPr>
        <w:ind w:right="141"/>
      </w:pPr>
    </w:p>
    <w:p w:rsidR="00B91BF9" w:rsidRPr="004162F8" w:rsidRDefault="00B91BF9" w:rsidP="005D0D9A">
      <w:pPr>
        <w:spacing w:after="0" w:line="240" w:lineRule="auto"/>
        <w:ind w:right="141"/>
        <w:rPr>
          <w:rFonts w:ascii="Times New Roman" w:hAnsi="Times New Roman"/>
          <w:sz w:val="28"/>
          <w:szCs w:val="28"/>
        </w:rPr>
      </w:pPr>
    </w:p>
    <w:p w:rsidR="00B91BF9" w:rsidRDefault="00B91BF9" w:rsidP="005D0D9A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:rsidR="00B91BF9" w:rsidRDefault="00B91BF9" w:rsidP="005D0D9A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B91BF9" w:rsidRDefault="00B91BF9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B91BF9" w:rsidRDefault="00B91BF9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Совета депутатов муниципального</w:t>
      </w:r>
    </w:p>
    <w:p w:rsidR="00B91BF9" w:rsidRDefault="00B91BF9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– Малинищинское сельское поселение</w:t>
      </w:r>
    </w:p>
    <w:p w:rsidR="00B91BF9" w:rsidRDefault="00B91BF9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Пронского муниципального района</w:t>
      </w:r>
    </w:p>
    <w:p w:rsidR="00B91BF9" w:rsidRDefault="00B91BF9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Рязанской области</w:t>
      </w:r>
    </w:p>
    <w:p w:rsidR="00B91BF9" w:rsidRDefault="00680E69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26.05.</w:t>
      </w:r>
      <w:r w:rsidR="00B91BF9">
        <w:rPr>
          <w:rFonts w:ascii="Times New Roman" w:hAnsi="Times New Roman"/>
          <w:sz w:val="24"/>
          <w:szCs w:val="24"/>
        </w:rPr>
        <w:t xml:space="preserve">2023 г. № </w:t>
      </w:r>
      <w:r>
        <w:rPr>
          <w:rFonts w:ascii="Times New Roman" w:hAnsi="Times New Roman"/>
          <w:sz w:val="24"/>
          <w:szCs w:val="24"/>
        </w:rPr>
        <w:t>13</w:t>
      </w: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F069BF" w:rsidRDefault="00F069BF" w:rsidP="00F069BF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«Приложение</w:t>
      </w:r>
    </w:p>
    <w:p w:rsidR="00F069BF" w:rsidRDefault="00F069BF" w:rsidP="00F069BF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Совета депутатов муниципального</w:t>
      </w:r>
    </w:p>
    <w:p w:rsidR="00F069BF" w:rsidRDefault="00F069BF" w:rsidP="00F069BF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– Малинищинское сельское поселение</w:t>
      </w:r>
    </w:p>
    <w:p w:rsidR="00F069BF" w:rsidRDefault="00F069BF" w:rsidP="00F069BF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Пронского муниципального района</w:t>
      </w:r>
    </w:p>
    <w:p w:rsidR="00F069BF" w:rsidRDefault="00F069BF" w:rsidP="00F069BF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Рязанской области</w:t>
      </w:r>
    </w:p>
    <w:p w:rsidR="00F069BF" w:rsidRDefault="00F069BF" w:rsidP="00F069BF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13.02.2024 г. № 6»</w:t>
      </w:r>
    </w:p>
    <w:p w:rsidR="00F069BF" w:rsidRDefault="00F069BF" w:rsidP="00B91BF9">
      <w:pPr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</w:rPr>
      </w:pPr>
    </w:p>
    <w:p w:rsidR="00B91BF9" w:rsidRPr="00B91BF9" w:rsidRDefault="00B91BF9" w:rsidP="00B91BF9">
      <w:pPr>
        <w:spacing w:after="0" w:line="240" w:lineRule="auto"/>
        <w:ind w:right="141"/>
        <w:jc w:val="center"/>
        <w:rPr>
          <w:rFonts w:ascii="Times New Roman" w:hAnsi="Times New Roman"/>
          <w:b/>
          <w:sz w:val="28"/>
          <w:szCs w:val="28"/>
        </w:rPr>
      </w:pPr>
      <w:r w:rsidRPr="00B91BF9">
        <w:rPr>
          <w:rFonts w:ascii="Times New Roman" w:hAnsi="Times New Roman"/>
          <w:b/>
          <w:sz w:val="28"/>
          <w:szCs w:val="28"/>
        </w:rPr>
        <w:t>Положение</w:t>
      </w:r>
    </w:p>
    <w:p w:rsidR="00B91BF9" w:rsidRPr="00B91BF9" w:rsidRDefault="00B91BF9" w:rsidP="00B91BF9">
      <w:pPr>
        <w:spacing w:after="0" w:line="240" w:lineRule="auto"/>
        <w:ind w:right="141"/>
        <w:jc w:val="center"/>
        <w:rPr>
          <w:rFonts w:ascii="Times New Roman" w:hAnsi="Times New Roman"/>
          <w:sz w:val="28"/>
          <w:szCs w:val="28"/>
        </w:rPr>
      </w:pPr>
      <w:r w:rsidRPr="00B91BF9">
        <w:rPr>
          <w:rFonts w:ascii="Times New Roman" w:hAnsi="Times New Roman"/>
          <w:b/>
          <w:sz w:val="28"/>
          <w:szCs w:val="28"/>
        </w:rPr>
        <w:t xml:space="preserve"> о порядке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B91BF9" w:rsidRPr="00B91BF9" w:rsidRDefault="00B91BF9" w:rsidP="00B91BF9">
      <w:pPr>
        <w:spacing w:after="0" w:line="240" w:lineRule="auto"/>
        <w:ind w:right="141"/>
        <w:rPr>
          <w:rFonts w:ascii="Times New Roman" w:hAnsi="Times New Roman"/>
          <w:sz w:val="32"/>
          <w:szCs w:val="32"/>
        </w:rPr>
      </w:pPr>
    </w:p>
    <w:p w:rsidR="005D0D9A" w:rsidRDefault="005D0D9A" w:rsidP="005D0D9A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:rsidR="00B91BF9" w:rsidRPr="00B91BF9" w:rsidRDefault="00B91BF9" w:rsidP="00B91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BF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91BF9">
        <w:rPr>
          <w:rFonts w:ascii="Times New Roman" w:hAnsi="Times New Roman" w:cs="Times New Roman"/>
          <w:sz w:val="28"/>
          <w:szCs w:val="28"/>
        </w:rPr>
        <w:t>Настоящим Положением в соответствии с Федеральным законом от 02.03.2007 № 25-ФЗ «О муниципальной службе в Российской Федерации» (далее – Федеральный закон «О муниципальной службе в Российской Федерации») определяется порядок применения взысканий, предусмотренных статьями 14.1, 15 и 27 Федерального закона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</w:t>
      </w:r>
      <w:proofErr w:type="gramEnd"/>
      <w:r w:rsidRPr="00B91B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1BF9">
        <w:rPr>
          <w:rFonts w:ascii="Times New Roman" w:hAnsi="Times New Roman" w:cs="Times New Roman"/>
          <w:sz w:val="28"/>
          <w:szCs w:val="28"/>
        </w:rPr>
        <w:t xml:space="preserve">в целях противодействия коррупции Федеральным законом «О муниципальной службе в Российской Федерации», Федеральным законом от 25.12.2008 № 273-ФЗ «О противодействии коррупции» (далее – Федеральный закон «О противодействии коррупции») и другими федеральными законами (далее - взыскания за коррупционные правонарушения), в отношении муниципальных служащих, замещающих должности муниципальной службы в органах местного самоуправления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– Малинищинское сельское поселение Пронского муниципального района Рязанской области.</w:t>
      </w:r>
      <w:proofErr w:type="gramEnd"/>
    </w:p>
    <w:p w:rsidR="00B91BF9" w:rsidRPr="00B91BF9" w:rsidRDefault="00B91BF9" w:rsidP="00B91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BF9">
        <w:rPr>
          <w:rFonts w:ascii="Times New Roman" w:hAnsi="Times New Roman" w:cs="Times New Roman"/>
          <w:sz w:val="28"/>
          <w:szCs w:val="28"/>
        </w:rPr>
        <w:t xml:space="preserve">2. Взыскания за коррупционные правонарушения применяются представителем нанимателя (работодателем) на основании: </w:t>
      </w:r>
    </w:p>
    <w:p w:rsidR="00B91BF9" w:rsidRPr="00B91BF9" w:rsidRDefault="00B91BF9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BF9">
        <w:rPr>
          <w:rFonts w:ascii="Times New Roman" w:hAnsi="Times New Roman" w:cs="Times New Roman"/>
          <w:sz w:val="28"/>
          <w:szCs w:val="28"/>
        </w:rPr>
        <w:t>1) доклада о результатах проверки, проведенной</w:t>
      </w:r>
      <w:r w:rsidR="00FE637B">
        <w:rPr>
          <w:rFonts w:ascii="Times New Roman" w:hAnsi="Times New Roman" w:cs="Times New Roman"/>
          <w:sz w:val="28"/>
          <w:szCs w:val="28"/>
        </w:rPr>
        <w:t xml:space="preserve"> ведущим специалистом администрации, ответственным за работу по профилактике коррупционных и иных правонарушений (далее – уполномоченное лицо);</w:t>
      </w:r>
    </w:p>
    <w:p w:rsidR="00FE637B" w:rsidRPr="00FE637B" w:rsidRDefault="00F26903" w:rsidP="00F26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E637B">
        <w:rPr>
          <w:rFonts w:ascii="Times New Roman" w:hAnsi="Times New Roman" w:cs="Times New Roman"/>
          <w:sz w:val="28"/>
          <w:szCs w:val="28"/>
        </w:rPr>
        <w:t xml:space="preserve"> </w:t>
      </w:r>
      <w:r w:rsidR="00B91BF9" w:rsidRPr="00B91BF9">
        <w:rPr>
          <w:rFonts w:ascii="Times New Roman" w:hAnsi="Times New Roman" w:cs="Times New Roman"/>
          <w:sz w:val="28"/>
          <w:szCs w:val="28"/>
        </w:rPr>
        <w:t>2) рекомендации соответствующей комиссии по соблюдению требований к служебному поведению муниципальных служащих и</w:t>
      </w:r>
      <w:r w:rsidR="00FE637B" w:rsidRPr="00FE637B">
        <w:rPr>
          <w:sz w:val="28"/>
          <w:szCs w:val="28"/>
        </w:rPr>
        <w:t xml:space="preserve"> </w:t>
      </w:r>
      <w:r w:rsidR="00FE637B" w:rsidRPr="00FE637B">
        <w:rPr>
          <w:rFonts w:ascii="Times New Roman" w:hAnsi="Times New Roman" w:cs="Times New Roman"/>
          <w:sz w:val="28"/>
          <w:szCs w:val="28"/>
        </w:rPr>
        <w:t xml:space="preserve">урегулированию конфликта интересов (далее - комиссия) в случае, если доклад о результатах проверки направлялся в комиссию;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доклада уполномоченного лица</w:t>
      </w:r>
      <w:r w:rsidRPr="00FE637B">
        <w:rPr>
          <w:rFonts w:ascii="Times New Roman" w:hAnsi="Times New Roman" w:cs="Times New Roman"/>
          <w:sz w:val="28"/>
          <w:szCs w:val="28"/>
        </w:rPr>
        <w:t xml:space="preserve">  о совершении коррупционного правонарушения, в котором излагаются фактические обстоятельства его </w:t>
      </w:r>
      <w:r w:rsidRPr="00FE637B">
        <w:rPr>
          <w:rFonts w:ascii="Times New Roman" w:hAnsi="Times New Roman" w:cs="Times New Roman"/>
          <w:sz w:val="28"/>
          <w:szCs w:val="28"/>
        </w:rPr>
        <w:lastRenderedPageBreak/>
        <w:t xml:space="preserve">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4) объяснений муниципального служащего;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5) иных материалов.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3. Проверка осуществляется в порядке, определенном Постановлением Правительства Рязанской области от 13.03.2013 № 44 «О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соблюдения муниципальными служащими требований к служебному поведению». </w:t>
      </w:r>
    </w:p>
    <w:p w:rsid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>4. В течение двух рабочих дней после окончания проверки 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лицом </w:t>
      </w:r>
      <w:r w:rsidRPr="00FE637B">
        <w:rPr>
          <w:rFonts w:ascii="Times New Roman" w:hAnsi="Times New Roman" w:cs="Times New Roman"/>
          <w:sz w:val="28"/>
          <w:szCs w:val="28"/>
        </w:rPr>
        <w:t xml:space="preserve">представителю нанимателя (работодателю) представляется письменный доклад о результатах проверки (далее - доклад).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37B">
        <w:rPr>
          <w:rFonts w:ascii="Times New Roman" w:hAnsi="Times New Roman" w:cs="Times New Roman"/>
          <w:sz w:val="28"/>
          <w:szCs w:val="28"/>
        </w:rPr>
        <w:t xml:space="preserve">В докладе должны содержаться обстоятельства, установленные в ходе проверки и имеющие значение для принятия представителем нанимателя (работодателем) решения по результатам проверки. В докладе также должно содержаться одно из следующих предложений: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1) об отсутствии оснований для применения к муниципальному служащему взыскания за коррупционное правонарушение;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2) о применении к муниципальному служащему взыскания за коррупционное правонарушение, с указанием конкретного вида взыскания;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3) о представлении материалов проверки в комиссию.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5. Представитель нанимателя (работодатель), рассмотрев доклад, в течение не более пяти рабочих дней со дня его представления принимает одно из следующих решений: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1) применить к муниципальному служащему взыскание за коррупционное правонарушение, с указанием конкретного вида взыскания; </w:t>
      </w:r>
    </w:p>
    <w:p w:rsidR="00FE637B" w:rsidRPr="00FE637B" w:rsidRDefault="00FE637B" w:rsidP="00FE6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37B">
        <w:rPr>
          <w:rFonts w:ascii="Times New Roman" w:hAnsi="Times New Roman" w:cs="Times New Roman"/>
          <w:sz w:val="28"/>
          <w:szCs w:val="28"/>
        </w:rPr>
        <w:t xml:space="preserve">2) представить материалы проверки в комиссию. </w:t>
      </w:r>
    </w:p>
    <w:p w:rsidR="00D45D98" w:rsidRPr="00133D58" w:rsidRDefault="00D45D98" w:rsidP="00D45D9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E637B">
        <w:rPr>
          <w:rFonts w:ascii="Times New Roman" w:hAnsi="Times New Roman" w:cs="Times New Roman"/>
          <w:sz w:val="28"/>
          <w:szCs w:val="28"/>
        </w:rPr>
        <w:t xml:space="preserve"> </w:t>
      </w:r>
      <w:r w:rsidR="00FE637B" w:rsidRPr="00FE637B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FE637B" w:rsidRPr="00FE637B">
        <w:rPr>
          <w:rFonts w:ascii="Times New Roman" w:hAnsi="Times New Roman" w:cs="Times New Roman"/>
          <w:sz w:val="28"/>
          <w:szCs w:val="28"/>
        </w:rPr>
        <w:t xml:space="preserve">В случае принятия представителем нанимателя (работодателем) решения, предусмотренного подпунктом 2 пункта 5 настоящего Положения, материалы проверки направляются уполномоченным </w:t>
      </w:r>
      <w:r w:rsidR="00FE637B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="00FE637B" w:rsidRPr="00FE637B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поступления такого решения в комиссию для рассмотрения на заседании комиссии в порядке и сроки, установленные Положением о комиссии по соблюдению требований к служебному поведению муниципальных служащих и урегулированию конфликта интересов в </w:t>
      </w:r>
      <w:r w:rsidR="00FE637B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proofErr w:type="gramEnd"/>
      <w:r w:rsidR="00FE637B">
        <w:rPr>
          <w:rFonts w:ascii="Times New Roman" w:hAnsi="Times New Roman" w:cs="Times New Roman"/>
          <w:sz w:val="28"/>
          <w:szCs w:val="28"/>
        </w:rPr>
        <w:t xml:space="preserve"> образования – Малинищинское сельское поселение Пронского муниципального района Рязанской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 w:rsidRPr="00D45D98">
        <w:rPr>
          <w:rFonts w:ascii="Times New Roman" w:hAnsi="Times New Roman" w:cs="Times New Roman"/>
          <w:sz w:val="28"/>
          <w:szCs w:val="28"/>
        </w:rPr>
        <w:t>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– Малинищинское сельское поселение Пронского муниципального района Рязанской области от 24.02.2014 г. № 42</w:t>
      </w:r>
      <w:r>
        <w:rPr>
          <w:i/>
          <w:sz w:val="28"/>
          <w:szCs w:val="28"/>
        </w:rPr>
        <w:t xml:space="preserve"> </w:t>
      </w:r>
      <w:r w:rsidRPr="00D45D98">
        <w:rPr>
          <w:rFonts w:ascii="Times New Roman" w:hAnsi="Times New Roman" w:cs="Times New Roman"/>
          <w:sz w:val="28"/>
          <w:szCs w:val="28"/>
        </w:rPr>
        <w:t>(далее - Положение о комиссии).</w:t>
      </w:r>
      <w:r w:rsidRPr="00133D58">
        <w:rPr>
          <w:sz w:val="28"/>
          <w:szCs w:val="28"/>
        </w:rPr>
        <w:t xml:space="preserve"> </w:t>
      </w:r>
    </w:p>
    <w:p w:rsidR="00D45D98" w:rsidRPr="00D45D98" w:rsidRDefault="00D45D98" w:rsidP="00D45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 xml:space="preserve">7. По результатам рассмотрения материалов проверки комиссия принимает рекомендации (решение) согласно Положению о комиссии. </w:t>
      </w:r>
    </w:p>
    <w:p w:rsidR="00D45D98" w:rsidRPr="00D45D98" w:rsidRDefault="00D45D98" w:rsidP="00D45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 xml:space="preserve">Рекомендации (решение) комиссии направляются руководителю представителю нанимателя (работодателю) в течение двух рабочих дней со дня проведения заседания комиссии. </w:t>
      </w:r>
    </w:p>
    <w:p w:rsidR="00D45D98" w:rsidRPr="00D45D98" w:rsidRDefault="00D45D98" w:rsidP="00D45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lastRenderedPageBreak/>
        <w:t xml:space="preserve">8. Представитель нанимателя (работодатель) в течение не более пяти рабочих дней со дня представления рекомендаций (решения) комиссии принимает одно из следующих решений: </w:t>
      </w:r>
    </w:p>
    <w:p w:rsidR="00D45D98" w:rsidRPr="00D45D98" w:rsidRDefault="00D45D98" w:rsidP="00D45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 xml:space="preserve">1) об отсутствии факта совершения муниципальным служащим коррупционного правонарушения; </w:t>
      </w:r>
    </w:p>
    <w:p w:rsidR="00D45D98" w:rsidRPr="00D45D98" w:rsidRDefault="00D45D98" w:rsidP="00D45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 xml:space="preserve">2) о применении к муниципальному служащему взыскания за коррупционное правонарушение, с указанием конкретного вида взыскания. </w:t>
      </w:r>
    </w:p>
    <w:p w:rsidR="00D45D98" w:rsidRPr="00D45D98" w:rsidRDefault="00D45D98" w:rsidP="00D45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D45D98">
        <w:rPr>
          <w:rFonts w:ascii="Times New Roman" w:hAnsi="Times New Roman" w:cs="Times New Roman"/>
          <w:sz w:val="28"/>
          <w:szCs w:val="28"/>
        </w:rPr>
        <w:t xml:space="preserve">При применении взысканий за коррупционное правонарушение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 </w:t>
      </w:r>
      <w:proofErr w:type="gramEnd"/>
    </w:p>
    <w:p w:rsidR="00D45D98" w:rsidRPr="00D45D98" w:rsidRDefault="00D45D98" w:rsidP="00D45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 xml:space="preserve">10. До применения взыскания за коррупционное правонарушение представитель нанимателя (работодатель) должен затребовать от муниципального служащего письменное объяснение. </w:t>
      </w:r>
    </w:p>
    <w:p w:rsidR="00D45D98" w:rsidRPr="00D45D98" w:rsidRDefault="00D45D98" w:rsidP="00D45D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>Если по истечении двух рабочих дней указанное объяснение муниципальным служащим не предоставлено, то составляется акт, который должен содержать:</w:t>
      </w:r>
    </w:p>
    <w:p w:rsidR="00D45D98" w:rsidRPr="00D45D98" w:rsidRDefault="00D45D98" w:rsidP="00D45D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>1) дату и номер акта;</w:t>
      </w:r>
    </w:p>
    <w:p w:rsidR="00D45D98" w:rsidRPr="00D45D98" w:rsidRDefault="00D45D98" w:rsidP="00D45D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>2) время и место составления акта;</w:t>
      </w:r>
    </w:p>
    <w:p w:rsidR="00D45D98" w:rsidRPr="00D45D98" w:rsidRDefault="00D45D98" w:rsidP="00D45D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>3) фамилию, имя, отчество (последнее – при наличии) и должность муниципального служащего, в отношении которого поступила информация, являющаяся основанием для принятия решения о проведении проверки;</w:t>
      </w:r>
    </w:p>
    <w:p w:rsidR="00D45D98" w:rsidRPr="00D45D98" w:rsidRDefault="00D45D98" w:rsidP="00D45D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>4) дату, номер запроса, дату вручения указанного запроса муниципальному служащему;</w:t>
      </w:r>
    </w:p>
    <w:p w:rsidR="00D45D98" w:rsidRPr="00D45D98" w:rsidRDefault="00D45D98" w:rsidP="00D45D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>5) сведения о непредставлении письменного объяснения;</w:t>
      </w:r>
    </w:p>
    <w:p w:rsidR="00D45D98" w:rsidRPr="00D45D98" w:rsidRDefault="00D45D98" w:rsidP="00D45D9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D98">
        <w:rPr>
          <w:rFonts w:ascii="Times New Roman" w:hAnsi="Times New Roman" w:cs="Times New Roman"/>
          <w:sz w:val="28"/>
          <w:szCs w:val="28"/>
        </w:rPr>
        <w:t xml:space="preserve">6) подписи </w:t>
      </w:r>
      <w:r w:rsidR="005B15BB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45D98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5B15BB">
        <w:rPr>
          <w:rFonts w:ascii="Times New Roman" w:hAnsi="Times New Roman" w:cs="Times New Roman"/>
          <w:sz w:val="28"/>
          <w:szCs w:val="28"/>
        </w:rPr>
        <w:t>,</w:t>
      </w:r>
      <w:r w:rsidRPr="00D45D98">
        <w:rPr>
          <w:rFonts w:ascii="Times New Roman" w:hAnsi="Times New Roman" w:cs="Times New Roman"/>
          <w:sz w:val="28"/>
          <w:szCs w:val="28"/>
        </w:rPr>
        <w:t xml:space="preserve"> а также двух муниципальных служащих</w:t>
      </w:r>
      <w:r w:rsidR="005B15B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– Малинищинское сельское поселение Пронского муниципального района Рязанской области</w:t>
      </w:r>
      <w:r w:rsidRPr="00D45D98">
        <w:rPr>
          <w:rFonts w:ascii="Times New Roman" w:hAnsi="Times New Roman" w:cs="Times New Roman"/>
          <w:sz w:val="28"/>
          <w:szCs w:val="28"/>
        </w:rPr>
        <w:t xml:space="preserve">, подтверждающих непредставление муниципальным служащим письменного объяснения.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5D98" w:rsidRPr="00D45D98">
        <w:rPr>
          <w:rFonts w:ascii="Times New Roman" w:hAnsi="Times New Roman" w:cs="Times New Roman"/>
          <w:sz w:val="28"/>
          <w:szCs w:val="28"/>
        </w:rPr>
        <w:t>Указанный срок не распространяется на муниципального служащего, отсутствующего на рабочем месте по уважительной причине (временная нетрудоспособность, командировка, отпуск). В данном случае объяснение</w:t>
      </w:r>
      <w:r w:rsidRPr="005B15BB">
        <w:rPr>
          <w:sz w:val="28"/>
          <w:szCs w:val="28"/>
        </w:rPr>
        <w:t xml:space="preserve"> </w:t>
      </w:r>
      <w:r w:rsidRPr="005B15BB">
        <w:rPr>
          <w:rFonts w:ascii="Times New Roman" w:hAnsi="Times New Roman" w:cs="Times New Roman"/>
          <w:sz w:val="28"/>
          <w:szCs w:val="28"/>
        </w:rPr>
        <w:t>муниципальным служащим предоставляется в течение двух рабочих дней со дня выхода на работу.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Непредставление муниципальным служащим объяснения не является препятствием для применения взыскания за коррупционное правонарушение.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11. Взыскания за коррупционные правонарушения применяются в сроки, указанные в части 6 статьи 27.1 Федерального закона от 02.03.2007 № 25-ФЗ «О муниципальной службе в Российской Федерации».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12. За каждое коррупционное правонарушение может быть применено только одно взыскание.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5B15BB">
        <w:rPr>
          <w:rFonts w:ascii="Times New Roman" w:hAnsi="Times New Roman" w:cs="Times New Roman"/>
          <w:sz w:val="28"/>
          <w:szCs w:val="28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5B15BB">
        <w:rPr>
          <w:rFonts w:ascii="Times New Roman" w:hAnsi="Times New Roman" w:cs="Times New Roman"/>
          <w:sz w:val="28"/>
          <w:szCs w:val="28"/>
        </w:rPr>
        <w:t xml:space="preserve"> </w:t>
      </w:r>
      <w:r w:rsidRPr="005B15BB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 применения взыскания указывается часть 1 или 2 статьи 27.1 Федерального закона «О муниципальной службе в Российской Федерации».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>14. С актом о применении к муниципальному служащему взыскания муниципальный служащий должен быть ознакомлен под роспись в течение трех рабочих дней со дня издания соответствующего акта, не считая времени отсутствия муниципального служащего на службе. Если муниципальный служащий отказывается ознакомиться с указанным актом под роспись,  уполномоченным должностным лицом</w:t>
      </w:r>
      <w:r w:rsidRPr="005B15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15BB">
        <w:rPr>
          <w:rFonts w:ascii="Times New Roman" w:hAnsi="Times New Roman" w:cs="Times New Roman"/>
          <w:sz w:val="28"/>
          <w:szCs w:val="28"/>
        </w:rPr>
        <w:t xml:space="preserve">составляется в письменной форме соответствующий акт, который должен содержать: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1) дату и номер акта;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2) время и место составления акта;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3) фамилию, имя, отчество муниципального служащего, на которого налагается взыскание;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4) факт отказа муниципального служащего от ознакомления с правовым актом под роспись;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5) подписи уполномоченного должностного лица, составившего акт, а также двух муниципальных служащих </w:t>
      </w:r>
      <w:r w:rsidR="004162F8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– Малинищинское сельское поселение Пронского муниципального района Рязанской области</w:t>
      </w:r>
      <w:r w:rsidRPr="005B15BB">
        <w:rPr>
          <w:rFonts w:ascii="Times New Roman" w:hAnsi="Times New Roman" w:cs="Times New Roman"/>
          <w:sz w:val="28"/>
          <w:szCs w:val="28"/>
        </w:rPr>
        <w:t xml:space="preserve">, подтверждающих отказ муниципального служащего от ознакомления с правовым актом под роспись. </w:t>
      </w:r>
    </w:p>
    <w:p w:rsidR="005B15BB" w:rsidRP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15. Взыскание за коррупционное правонарушение может быть обжаловано муниципальным служащим в соответствии с действующим законодательством. </w:t>
      </w:r>
    </w:p>
    <w:p w:rsidR="005B15BB" w:rsidRDefault="005B15BB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BB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5B15BB">
        <w:rPr>
          <w:rFonts w:ascii="Times New Roman" w:hAnsi="Times New Roman" w:cs="Times New Roman"/>
          <w:sz w:val="28"/>
          <w:szCs w:val="28"/>
        </w:rPr>
        <w:t xml:space="preserve">Сведения о применении к муниципальному служащему взыскания в виде увольнения в связи с утратой доверия включаются должностным лицом </w:t>
      </w:r>
      <w:r w:rsidR="004162F8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– Малинищинское сельское поселение Пронского муниципального района Рязанской области</w:t>
      </w:r>
      <w:r w:rsidRPr="005B15BB">
        <w:rPr>
          <w:rFonts w:ascii="Times New Roman" w:hAnsi="Times New Roman" w:cs="Times New Roman"/>
          <w:sz w:val="28"/>
          <w:szCs w:val="28"/>
        </w:rPr>
        <w:t xml:space="preserve">, в котором муниципальный служащий проходил муниципальную службу, в реестр лиц, уволенных в связи с утратой доверия, предусмотренный статьей 15 Федерального закона «О противодействии коррупции». </w:t>
      </w:r>
      <w:proofErr w:type="gramEnd"/>
    </w:p>
    <w:p w:rsidR="00F069BF" w:rsidRPr="005B15BB" w:rsidRDefault="00F069BF" w:rsidP="005B1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F06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41A">
        <w:rPr>
          <w:rFonts w:ascii="Times New Roman" w:hAnsi="Times New Roman" w:cs="Times New Roman"/>
          <w:sz w:val="28"/>
          <w:szCs w:val="28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</w:t>
      </w:r>
      <w:proofErr w:type="gramEnd"/>
      <w:r w:rsidRPr="0048741A">
        <w:rPr>
          <w:rFonts w:ascii="Times New Roman" w:hAnsi="Times New Roman" w:cs="Times New Roman"/>
          <w:sz w:val="28"/>
          <w:szCs w:val="28"/>
        </w:rPr>
        <w:t xml:space="preserve"> 13 Федерального закона от 25 декабря 2008 года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№</w:t>
      </w:r>
      <w:r w:rsidRPr="0048741A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48741A">
        <w:rPr>
          <w:rFonts w:ascii="Times New Roman" w:hAnsi="Times New Roman" w:cs="Times New Roman"/>
          <w:sz w:val="28"/>
          <w:szCs w:val="28"/>
        </w:rPr>
        <w:t>273-ФЗ "О противодействии коррупции"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D9A" w:rsidRPr="005B15BB" w:rsidRDefault="005D0D9A" w:rsidP="005B15BB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5D0D9A" w:rsidRPr="005B15BB" w:rsidRDefault="005D0D9A" w:rsidP="005B15BB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5D0D9A" w:rsidRPr="005B15BB" w:rsidSect="00AB34C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86F"/>
    <w:rsid w:val="004162F8"/>
    <w:rsid w:val="00504974"/>
    <w:rsid w:val="005B15BB"/>
    <w:rsid w:val="005D0D9A"/>
    <w:rsid w:val="00612DA7"/>
    <w:rsid w:val="00680E69"/>
    <w:rsid w:val="008C5FD3"/>
    <w:rsid w:val="008F35E1"/>
    <w:rsid w:val="009D2BC9"/>
    <w:rsid w:val="00A37006"/>
    <w:rsid w:val="00AB34C5"/>
    <w:rsid w:val="00B91BF9"/>
    <w:rsid w:val="00CA6910"/>
    <w:rsid w:val="00D45D98"/>
    <w:rsid w:val="00D94181"/>
    <w:rsid w:val="00DB7CC5"/>
    <w:rsid w:val="00F069BF"/>
    <w:rsid w:val="00F2586F"/>
    <w:rsid w:val="00F26903"/>
    <w:rsid w:val="00FE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8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586F"/>
    <w:pPr>
      <w:ind w:left="720"/>
      <w:contextualSpacing/>
    </w:pPr>
  </w:style>
  <w:style w:type="paragraph" w:customStyle="1" w:styleId="ConsPlusTitle">
    <w:name w:val="ConsPlusTitle"/>
    <w:uiPriority w:val="99"/>
    <w:rsid w:val="00F069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D4F90-7F87-4534-80B1-6FF1049D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2023-05-26T07:52:00Z</cp:lastPrinted>
  <dcterms:created xsi:type="dcterms:W3CDTF">2023-05-24T10:47:00Z</dcterms:created>
  <dcterms:modified xsi:type="dcterms:W3CDTF">2024-02-14T10:39:00Z</dcterms:modified>
</cp:coreProperties>
</file>