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  <w:r w:rsidRPr="00482FD1">
        <w:rPr>
          <w:rFonts w:ascii="Times New Roman" w:hAnsi="Times New Roman" w:cs="Times New Roman"/>
          <w:b/>
          <w:noProof/>
          <w:sz w:val="21"/>
          <w:szCs w:val="21"/>
        </w:rPr>
        <w:drawing>
          <wp:inline distT="0" distB="0" distL="0" distR="0">
            <wp:extent cx="381000" cy="476250"/>
            <wp:effectExtent l="19050" t="0" r="0" b="0"/>
            <wp:docPr id="1" name="Рисунок 1" descr="герб МО СП Малинищи сокр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.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2FD1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2FD1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– Малинищинское</w:t>
      </w: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2FD1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Пронского муниципального района </w:t>
      </w: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2FD1">
        <w:rPr>
          <w:rFonts w:ascii="Times New Roman" w:hAnsi="Times New Roman" w:cs="Times New Roman"/>
          <w:b/>
          <w:sz w:val="28"/>
          <w:szCs w:val="28"/>
        </w:rPr>
        <w:t>Рязанской области</w:t>
      </w: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2FD1">
        <w:rPr>
          <w:rFonts w:ascii="Times New Roman" w:hAnsi="Times New Roman" w:cs="Times New Roman"/>
          <w:b/>
          <w:sz w:val="28"/>
          <w:szCs w:val="28"/>
        </w:rPr>
        <w:t>РЕШЕНИЕ</w:t>
      </w:r>
      <w:r w:rsidRPr="00482FD1">
        <w:rPr>
          <w:rFonts w:ascii="Times New Roman" w:hAnsi="Times New Roman" w:cs="Times New Roman"/>
          <w:sz w:val="21"/>
          <w:szCs w:val="21"/>
          <w:lang w:bidi="ru-RU"/>
        </w:rPr>
        <w:t xml:space="preserve"> </w:t>
      </w:r>
      <w:r w:rsidRPr="00482F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5A9A" w:rsidRPr="00482FD1" w:rsidRDefault="006C7E0B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5A9A" w:rsidRPr="00482FD1" w:rsidRDefault="00985A9A" w:rsidP="00985A9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  <w:lang w:bidi="ru-RU"/>
        </w:rPr>
      </w:pPr>
      <w:r w:rsidRPr="00482FD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985A9A" w:rsidRPr="00482FD1" w:rsidRDefault="006C7E0B" w:rsidP="00985A9A">
      <w:pPr>
        <w:tabs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26 марта 2024 года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  <w:t>№  10</w:t>
      </w:r>
    </w:p>
    <w:p w:rsidR="00985A9A" w:rsidRPr="00482FD1" w:rsidRDefault="00985A9A" w:rsidP="00985A9A">
      <w:pPr>
        <w:tabs>
          <w:tab w:val="left" w:pos="71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85A9A" w:rsidRDefault="00985A9A" w:rsidP="00985A9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76A0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</w:t>
      </w:r>
      <w:r w:rsidRPr="00CF76A0">
        <w:rPr>
          <w:rFonts w:ascii="Times New Roman" w:eastAsia="Times New Roman" w:hAnsi="Times New Roman" w:cs="Times New Roman"/>
          <w:b/>
          <w:sz w:val="28"/>
          <w:szCs w:val="28"/>
        </w:rPr>
        <w:t>о порядке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учета малоимущих граждан, признанных нуждающимися в жилых помещениях, предоставляемых по договорам социального найма, и о порядке предоставления таким гражданам жилых помещений по договорам социального найма в муниципальном образовании – Малинищинское сельское поселение Пронского муниципального района Рязанской области</w:t>
      </w:r>
    </w:p>
    <w:p w:rsidR="00985A9A" w:rsidRDefault="00985A9A" w:rsidP="00985A9A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5A9A" w:rsidRDefault="00985A9A" w:rsidP="00985A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 14, ст. 19 Жилищного кодекса Российской Федерации,  законами Рязанской области, Уставом муниципального образования – Малинищинское сельское поселение Пронского муниципального района Рязанской области Совет депутатов муниципального образования - Малинищинское</w:t>
      </w:r>
      <w:r w:rsidRPr="00985A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сельское поселение Пронского муниципального района Рязанской области</w:t>
      </w:r>
    </w:p>
    <w:p w:rsidR="00985A9A" w:rsidRPr="00985A9A" w:rsidRDefault="00985A9A" w:rsidP="00985A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решил:</w:t>
      </w:r>
    </w:p>
    <w:p w:rsidR="00985A9A" w:rsidRDefault="00985A9A" w:rsidP="00985A9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A9A" w:rsidRDefault="00985A9A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A37F5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1. </w:t>
      </w:r>
      <w:r w:rsidR="00A37F5E">
        <w:rPr>
          <w:rFonts w:ascii="Times New Roman" w:eastAsia="Times New Roman" w:hAnsi="Times New Roman" w:cs="Times New Roman"/>
          <w:sz w:val="28"/>
          <w:szCs w:val="28"/>
        </w:rPr>
        <w:t>Установить на территории муниципального образования -</w:t>
      </w:r>
      <w:r w:rsidR="00A37F5E" w:rsidRPr="00A3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F5E"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 норму предоставления площади жилого помещения по договору социального найма в размере 14 кв</w:t>
      </w:r>
      <w:proofErr w:type="gramStart"/>
      <w:r w:rsidR="00A37F5E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="00A37F5E">
        <w:rPr>
          <w:rFonts w:ascii="Times New Roman" w:eastAsia="Times New Roman" w:hAnsi="Times New Roman" w:cs="Times New Roman"/>
          <w:sz w:val="28"/>
          <w:szCs w:val="28"/>
        </w:rPr>
        <w:t xml:space="preserve"> общей площади на одного человека.</w:t>
      </w: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2. Установить на территории муниципального образования -</w:t>
      </w:r>
      <w:r w:rsidRPr="00A37F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Малинищинское сельское поселение Пронского муниципального района Рязанской области учетную норму при постановке на учет по улучшению жилищных условий в размере 12 кв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общей площади на каждого члена семьи.</w:t>
      </w:r>
    </w:p>
    <w:p w:rsidR="00A37F5E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3. </w:t>
      </w:r>
      <w:r w:rsidRPr="00A37F5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48">
        <w:r w:rsidRPr="00A37F5E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A37F5E">
        <w:rPr>
          <w:rFonts w:ascii="Times New Roman" w:hAnsi="Times New Roman" w:cs="Times New Roman"/>
          <w:sz w:val="28"/>
          <w:szCs w:val="28"/>
        </w:rPr>
        <w:t xml:space="preserve"> о порядке учета малоимущих граждан, признанных нуждающимися в жилых помещениях, предоставляемых по договорам социального найма, и о порядке предоставления таким гражданам жилых помещений по договору социального найма в муниципальном о</w:t>
      </w:r>
      <w:r>
        <w:rPr>
          <w:rFonts w:ascii="Times New Roman" w:hAnsi="Times New Roman" w:cs="Times New Roman"/>
          <w:sz w:val="28"/>
          <w:szCs w:val="28"/>
        </w:rPr>
        <w:t xml:space="preserve">бразовании – Малинищинское сельское </w:t>
      </w:r>
      <w:r w:rsidRPr="00A37F5E">
        <w:rPr>
          <w:rFonts w:ascii="Times New Roman" w:hAnsi="Times New Roman" w:cs="Times New Roman"/>
          <w:sz w:val="28"/>
          <w:szCs w:val="28"/>
        </w:rPr>
        <w:t>поселение Пронского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Рязанской области </w:t>
      </w:r>
      <w:r w:rsidRPr="00A37F5E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A37F5E" w:rsidRPr="00CF76A0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4. </w:t>
      </w:r>
      <w:r w:rsidRPr="00CF76A0">
        <w:rPr>
          <w:rFonts w:ascii="Times New Roman" w:hAnsi="Times New Roman" w:cs="Times New Roman"/>
          <w:sz w:val="28"/>
          <w:szCs w:val="28"/>
          <w:lang w:bidi="ru-RU"/>
        </w:rPr>
        <w:t>Настоящее решение направить главе муниципального образовани</w:t>
      </w:r>
      <w:proofErr w:type="gramStart"/>
      <w:r w:rsidRPr="00CF76A0">
        <w:rPr>
          <w:rFonts w:ascii="Times New Roman" w:hAnsi="Times New Roman" w:cs="Times New Roman"/>
          <w:sz w:val="28"/>
          <w:szCs w:val="28"/>
          <w:lang w:bidi="ru-RU"/>
        </w:rPr>
        <w:t>я-</w:t>
      </w:r>
      <w:proofErr w:type="gramEnd"/>
      <w:r w:rsidRPr="00CF76A0">
        <w:rPr>
          <w:rFonts w:ascii="Times New Roman" w:hAnsi="Times New Roman" w:cs="Times New Roman"/>
          <w:sz w:val="28"/>
          <w:szCs w:val="28"/>
          <w:lang w:bidi="ru-RU"/>
        </w:rPr>
        <w:t xml:space="preserve"> Малинищинское сельское поселение .</w:t>
      </w:r>
    </w:p>
    <w:p w:rsidR="00A37F5E" w:rsidRPr="00CF76A0" w:rsidRDefault="00A37F5E" w:rsidP="00A37F5E">
      <w:pPr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</w:t>
      </w:r>
      <w:r w:rsidRPr="00CF76A0">
        <w:rPr>
          <w:rFonts w:ascii="Times New Roman" w:hAnsi="Times New Roman" w:cs="Times New Roman"/>
          <w:sz w:val="28"/>
          <w:szCs w:val="28"/>
        </w:rPr>
        <w:t>. Копию настоящего решения направить в прокуратуру Пронского района.</w:t>
      </w:r>
    </w:p>
    <w:p w:rsidR="00A37F5E" w:rsidRPr="00CF76A0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6A0">
        <w:rPr>
          <w:rFonts w:ascii="Times New Roman" w:hAnsi="Times New Roman" w:cs="Times New Roman"/>
          <w:sz w:val="28"/>
          <w:szCs w:val="28"/>
          <w:lang w:bidi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 6</w:t>
      </w:r>
      <w:r w:rsidRPr="00CF76A0">
        <w:rPr>
          <w:rFonts w:ascii="Times New Roman" w:hAnsi="Times New Roman" w:cs="Times New Roman"/>
          <w:sz w:val="28"/>
          <w:szCs w:val="28"/>
          <w:lang w:bidi="ru-RU"/>
        </w:rPr>
        <w:t xml:space="preserve">. Настоящее решение подлежит официальному опубликованию в </w:t>
      </w:r>
      <w:proofErr w:type="gramStart"/>
      <w:r w:rsidRPr="00CF76A0">
        <w:rPr>
          <w:rFonts w:ascii="Times New Roman" w:hAnsi="Times New Roman" w:cs="Times New Roman"/>
          <w:sz w:val="28"/>
          <w:szCs w:val="28"/>
          <w:lang w:bidi="ru-RU"/>
        </w:rPr>
        <w:t>информационном</w:t>
      </w:r>
      <w:proofErr w:type="gramEnd"/>
      <w:r w:rsidRPr="00CF76A0">
        <w:rPr>
          <w:rFonts w:ascii="Times New Roman" w:hAnsi="Times New Roman" w:cs="Times New Roman"/>
          <w:sz w:val="28"/>
          <w:szCs w:val="28"/>
          <w:lang w:bidi="ru-RU"/>
        </w:rPr>
        <w:t xml:space="preserve"> бюллетени муниципального образования – Малинищинское сельское поселение «Малинищинский вестник».</w:t>
      </w:r>
    </w:p>
    <w:p w:rsidR="00A37F5E" w:rsidRPr="00CF76A0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       7</w:t>
      </w:r>
      <w:r w:rsidRPr="00CF76A0">
        <w:rPr>
          <w:rFonts w:ascii="Times New Roman" w:hAnsi="Times New Roman" w:cs="Times New Roman"/>
          <w:sz w:val="28"/>
          <w:szCs w:val="28"/>
          <w:lang w:bidi="ru-RU"/>
        </w:rPr>
        <w:t>. Настоящее решение вступает в силу после его официального опубликования (обнародования).</w:t>
      </w:r>
    </w:p>
    <w:p w:rsidR="00A37F5E" w:rsidRPr="00CF76A0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6A0">
        <w:rPr>
          <w:rFonts w:ascii="Times New Roman" w:hAnsi="Times New Roman" w:cs="Times New Roman"/>
          <w:sz w:val="28"/>
          <w:szCs w:val="28"/>
          <w:lang w:bidi="ru-RU"/>
        </w:rPr>
        <w:t xml:space="preserve">            </w:t>
      </w:r>
    </w:p>
    <w:p w:rsidR="00A37F5E" w:rsidRPr="00CF76A0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37F5E" w:rsidRPr="00CF76A0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37F5E" w:rsidRPr="00CF76A0" w:rsidRDefault="00A37F5E" w:rsidP="00A37F5E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6A0">
        <w:rPr>
          <w:rFonts w:ascii="Times New Roman" w:hAnsi="Times New Roman" w:cs="Times New Roman"/>
          <w:sz w:val="28"/>
          <w:szCs w:val="28"/>
          <w:lang w:bidi="ru-RU"/>
        </w:rPr>
        <w:t>Председатель Совета депутатов</w:t>
      </w:r>
    </w:p>
    <w:p w:rsidR="00A37F5E" w:rsidRPr="00CF76A0" w:rsidRDefault="00A37F5E" w:rsidP="00A37F5E">
      <w:pPr>
        <w:widowControl w:val="0"/>
        <w:shd w:val="clear" w:color="auto" w:fill="FFFFFF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6A0">
        <w:rPr>
          <w:rFonts w:ascii="Times New Roman" w:hAnsi="Times New Roman" w:cs="Times New Roman"/>
          <w:sz w:val="28"/>
          <w:szCs w:val="28"/>
          <w:lang w:bidi="ru-RU"/>
        </w:rPr>
        <w:t>Малинищинского сельского поселения                             В.Ю. Мазин</w:t>
      </w:r>
    </w:p>
    <w:p w:rsidR="00A37F5E" w:rsidRPr="00CF76A0" w:rsidRDefault="00A37F5E" w:rsidP="00A37F5E">
      <w:pPr>
        <w:widowControl w:val="0"/>
        <w:shd w:val="clear" w:color="auto" w:fill="FFFFFF"/>
        <w:tabs>
          <w:tab w:val="left" w:leader="underscore" w:pos="4354"/>
        </w:tabs>
        <w:spacing w:before="420"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37F5E" w:rsidRPr="00CF76A0" w:rsidRDefault="00A37F5E" w:rsidP="00A37F5E">
      <w:pPr>
        <w:widowControl w:val="0"/>
        <w:shd w:val="clear" w:color="auto" w:fill="FFFFFF"/>
        <w:tabs>
          <w:tab w:val="left" w:leader="underscore" w:pos="4354"/>
        </w:tabs>
        <w:spacing w:before="420"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6A0">
        <w:rPr>
          <w:rFonts w:ascii="Times New Roman" w:hAnsi="Times New Roman" w:cs="Times New Roman"/>
          <w:sz w:val="28"/>
          <w:szCs w:val="28"/>
          <w:lang w:bidi="ru-RU"/>
        </w:rPr>
        <w:t xml:space="preserve">Глава муниципального образования – </w:t>
      </w:r>
    </w:p>
    <w:p w:rsidR="00A37F5E" w:rsidRPr="00CF76A0" w:rsidRDefault="00A37F5E" w:rsidP="00A37F5E">
      <w:pPr>
        <w:widowControl w:val="0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F76A0">
        <w:rPr>
          <w:rFonts w:ascii="Times New Roman" w:hAnsi="Times New Roman" w:cs="Times New Roman"/>
          <w:sz w:val="28"/>
          <w:szCs w:val="28"/>
          <w:lang w:bidi="ru-RU"/>
        </w:rPr>
        <w:t>Малинищинское сельское поселение                                 Е.Н. Клинкова</w:t>
      </w:r>
    </w:p>
    <w:p w:rsidR="00A37F5E" w:rsidRPr="00CF76A0" w:rsidRDefault="00A37F5E" w:rsidP="00A37F5E">
      <w:pPr>
        <w:widowControl w:val="0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37F5E" w:rsidRPr="00CF76A0" w:rsidRDefault="00A37F5E" w:rsidP="00A37F5E">
      <w:pPr>
        <w:widowControl w:val="0"/>
        <w:tabs>
          <w:tab w:val="left" w:leader="underscore" w:pos="4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37F5E" w:rsidRPr="00A37F5E" w:rsidRDefault="00A37F5E" w:rsidP="00A37F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Default="00A37F5E" w:rsidP="00A3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F5E" w:rsidRPr="00DB31C6" w:rsidRDefault="00A37F5E" w:rsidP="00A37F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B31C6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A37F5E" w:rsidRPr="00DB31C6" w:rsidRDefault="00A37F5E" w:rsidP="00A37F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B31C6">
        <w:rPr>
          <w:rFonts w:ascii="Times New Roman" w:eastAsia="Times New Roman" w:hAnsi="Times New Roman" w:cs="Times New Roman"/>
          <w:sz w:val="20"/>
          <w:szCs w:val="20"/>
        </w:rPr>
        <w:t>к решению Совета депутатов</w:t>
      </w:r>
    </w:p>
    <w:p w:rsidR="00A37F5E" w:rsidRPr="00DB31C6" w:rsidRDefault="00A37F5E" w:rsidP="00A37F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B31C6"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 – Малинищинское</w:t>
      </w:r>
    </w:p>
    <w:p w:rsidR="00A37F5E" w:rsidRPr="00DB31C6" w:rsidRDefault="00A37F5E" w:rsidP="00A37F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B31C6">
        <w:rPr>
          <w:rFonts w:ascii="Times New Roman" w:eastAsia="Times New Roman" w:hAnsi="Times New Roman" w:cs="Times New Roman"/>
          <w:sz w:val="20"/>
          <w:szCs w:val="20"/>
        </w:rPr>
        <w:t xml:space="preserve">сельское поселение Пронского </w:t>
      </w:r>
      <w:proofErr w:type="gramStart"/>
      <w:r w:rsidRPr="00DB31C6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proofErr w:type="gramEnd"/>
    </w:p>
    <w:p w:rsidR="00C51B11" w:rsidRPr="00DB31C6" w:rsidRDefault="00C51B11" w:rsidP="00A37F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B31C6">
        <w:rPr>
          <w:rFonts w:ascii="Times New Roman" w:eastAsia="Times New Roman" w:hAnsi="Times New Roman" w:cs="Times New Roman"/>
          <w:sz w:val="20"/>
          <w:szCs w:val="20"/>
        </w:rPr>
        <w:t xml:space="preserve">района Рязанской области </w:t>
      </w:r>
    </w:p>
    <w:p w:rsidR="00C51B11" w:rsidRPr="00DB31C6" w:rsidRDefault="006C7E0B" w:rsidP="00A37F5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 26.03.2024 г. № 10</w:t>
      </w:r>
    </w:p>
    <w:p w:rsidR="00C51B11" w:rsidRPr="00DB31C6" w:rsidRDefault="00C51B11" w:rsidP="00C51B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51B11" w:rsidRDefault="00DB31C6" w:rsidP="00C51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DB31C6" w:rsidRDefault="00DB31C6" w:rsidP="00C51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порядке учета малоимущих граждан, признанных нуждающимися в жилых помещениях, предоставляемых по договорам социального найма, и о порядке предоставления таким гражданам жилых помещений по договору социального найма</w:t>
      </w:r>
    </w:p>
    <w:p w:rsidR="00DB31C6" w:rsidRDefault="00DB31C6" w:rsidP="00DB31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1C6" w:rsidRDefault="00DB31C6" w:rsidP="00DB31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1C6" w:rsidRDefault="00DB31C6" w:rsidP="006E1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Pr="00DB31C6">
        <w:rPr>
          <w:rFonts w:ascii="Times New Roman" w:eastAsia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Положение разработано в соответствии с Жилищным кодексам РФ и законами Рязанской области в целях организ</w:t>
      </w:r>
      <w:r w:rsidR="006E17A9">
        <w:rPr>
          <w:rFonts w:ascii="Times New Roman" w:eastAsia="Times New Roman" w:hAnsi="Times New Roman" w:cs="Times New Roman"/>
          <w:sz w:val="24"/>
          <w:szCs w:val="24"/>
        </w:rPr>
        <w:t xml:space="preserve">ации учета малоимущих граждан и </w:t>
      </w:r>
      <w:r>
        <w:rPr>
          <w:rFonts w:ascii="Times New Roman" w:eastAsia="Times New Roman" w:hAnsi="Times New Roman" w:cs="Times New Roman"/>
          <w:sz w:val="24"/>
          <w:szCs w:val="24"/>
        </w:rPr>
        <w:t>определения порядка предоставления им по договорам социального найма жилых помещений муниципального жилищного фонда</w:t>
      </w:r>
      <w:r w:rsidR="006E17A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6E17A9" w:rsidRDefault="006E17A9" w:rsidP="006E1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 В настоящем положении используются следующие термины и понятия:</w:t>
      </w:r>
    </w:p>
    <w:p w:rsidR="00443440" w:rsidRDefault="00443440" w:rsidP="006E17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7A9" w:rsidRDefault="006E17A9" w:rsidP="006E17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proofErr w:type="gramStart"/>
      <w:r w:rsidRPr="006E17A9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6E17A9">
        <w:rPr>
          <w:rFonts w:ascii="Times New Roman" w:hAnsi="Times New Roman" w:cs="Times New Roman"/>
          <w:sz w:val="24"/>
          <w:szCs w:val="24"/>
        </w:rPr>
        <w:t xml:space="preserve"> малоимущие граждане - граждане Российской Федерации, постоянно проживающие на</w:t>
      </w:r>
      <w:r>
        <w:rPr>
          <w:rFonts w:ascii="Times New Roman" w:hAnsi="Times New Roman" w:cs="Times New Roman"/>
          <w:sz w:val="24"/>
          <w:szCs w:val="24"/>
        </w:rPr>
        <w:t xml:space="preserve"> территории Малинищинского сельского</w:t>
      </w:r>
      <w:r w:rsidRPr="006E17A9">
        <w:rPr>
          <w:rFonts w:ascii="Times New Roman" w:hAnsi="Times New Roman" w:cs="Times New Roman"/>
          <w:sz w:val="24"/>
          <w:szCs w:val="24"/>
        </w:rPr>
        <w:t xml:space="preserve"> поселения, а также иностранные граждане, если предоставление жилых помещений по договорам социального найма предусмотрено международным договором, нуждающиеся в жилом помещении, чей доход, приходящийся на каждого члена семьи (доход одиноко проживающего гражданина), и стоимость имущества, находящегося в его собственности и собственности членов его семьи (в собственности одиноко проживающего гражданина</w:t>
      </w:r>
      <w:proofErr w:type="gramEnd"/>
      <w:r w:rsidRPr="006E17A9">
        <w:rPr>
          <w:rFonts w:ascii="Times New Roman" w:hAnsi="Times New Roman" w:cs="Times New Roman"/>
          <w:sz w:val="24"/>
          <w:szCs w:val="24"/>
        </w:rPr>
        <w:t>) и подлежащего налогообложению, определенные в порядке, установленном законом Рязанской области, дают право на получение жилого помещения в муниципальном жилищном фонде на условиях договора социального найма;</w:t>
      </w:r>
    </w:p>
    <w:p w:rsidR="006E17A9" w:rsidRPr="006E17A9" w:rsidRDefault="00443440" w:rsidP="00443440">
      <w:pPr>
        <w:pStyle w:val="ConsPlusNormal"/>
        <w:spacing w:before="2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6E17A9" w:rsidRPr="006E17A9">
        <w:rPr>
          <w:rFonts w:ascii="Times New Roman" w:hAnsi="Times New Roman" w:cs="Times New Roman"/>
        </w:rPr>
        <w:t>2) состав семьи - совокупность связанных между собой родством или свойством либо семейными отношениями физических лиц - членов семьи, совместно проживающих и ведущих совместное хозяйство (супруги, проживающие с ними их дети, в том числе усыновленные, пасынки и падчерицы, братья, сестры, их родители, а также иные физические лица, вселенные собственником (нанимателем) помещения, в котором проживает семья, в качестве ее члена);</w:t>
      </w:r>
      <w:proofErr w:type="gramEnd"/>
    </w:p>
    <w:p w:rsidR="006E17A9" w:rsidRPr="006E17A9" w:rsidRDefault="006E17A9" w:rsidP="006E17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17A9">
        <w:rPr>
          <w:rFonts w:ascii="Times New Roman" w:hAnsi="Times New Roman" w:cs="Times New Roman"/>
        </w:rPr>
        <w:t>3) член семьи - физическое лицо, входящее в состав семьи;</w:t>
      </w:r>
    </w:p>
    <w:p w:rsidR="006E17A9" w:rsidRPr="006E17A9" w:rsidRDefault="006E17A9" w:rsidP="006E17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6E17A9">
        <w:rPr>
          <w:rFonts w:ascii="Times New Roman" w:hAnsi="Times New Roman" w:cs="Times New Roman"/>
        </w:rPr>
        <w:t>4) гражданин-заявитель - гражданин, проживающий одиноко или в составе семьи, обратившийся в администрацию городского поселения от своего имени либо в интересах членов своей семьи и осуществляющий представительство членов своей семьи перед администрацией городского поселения в установленном жилищным законодательством порядке;</w:t>
      </w:r>
    </w:p>
    <w:p w:rsidR="006E17A9" w:rsidRPr="006E17A9" w:rsidRDefault="006E17A9" w:rsidP="006E17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E17A9">
        <w:rPr>
          <w:rFonts w:ascii="Times New Roman" w:hAnsi="Times New Roman" w:cs="Times New Roman"/>
        </w:rPr>
        <w:t>5) орган, осуществляющий признание граждан</w:t>
      </w:r>
      <w:r w:rsidR="00443440">
        <w:rPr>
          <w:rFonts w:ascii="Times New Roman" w:hAnsi="Times New Roman" w:cs="Times New Roman"/>
        </w:rPr>
        <w:t xml:space="preserve"> малоимущими, - администрация муниципального образования – Малинищинское сельское поселение Пронского муниципального района Рязанской области</w:t>
      </w:r>
      <w:r w:rsidRPr="006E17A9">
        <w:rPr>
          <w:rFonts w:ascii="Times New Roman" w:hAnsi="Times New Roman" w:cs="Times New Roman"/>
        </w:rPr>
        <w:t>, уполномоченная осуществлять в порядке, установленном законом Рязанской области, учет и признание граждан малоимущими в целях постановки на учет в качестве нуждающихся в жилых помещениях, предоставляемых по договору социального найма из муниципального жилищного фонда;</w:t>
      </w:r>
      <w:proofErr w:type="gramEnd"/>
    </w:p>
    <w:p w:rsidR="006E17A9" w:rsidRPr="006E17A9" w:rsidRDefault="006E17A9" w:rsidP="006E17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E17A9">
        <w:rPr>
          <w:rFonts w:ascii="Times New Roman" w:hAnsi="Times New Roman" w:cs="Times New Roman"/>
        </w:rPr>
        <w:t>6) учет малоимущих граждан - регистрация граждан, признанных в установленном законом Рязанской области порядке малоимущими и нуждающимися в жилом помещении, принятых на учет для получения жилого помещения по договору социального найма, с одновременным аккумулированием сведений, поданных такими гражданами для признания их малоимущими и нуждающимися в жилом помещении, предоставляемом по договору социального найма.</w:t>
      </w:r>
      <w:proofErr w:type="gramEnd"/>
    </w:p>
    <w:p w:rsidR="006E17A9" w:rsidRPr="00443440" w:rsidRDefault="006E17A9" w:rsidP="006E17A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6E17A9">
        <w:rPr>
          <w:rFonts w:ascii="Times New Roman" w:hAnsi="Times New Roman" w:cs="Times New Roman"/>
        </w:rPr>
        <w:lastRenderedPageBreak/>
        <w:t xml:space="preserve">Иные термины и понятия, используемые в настоящем Положении, по своему содержанию соответствуют аналогичным терминам и понятиям, используемым в Жилищном </w:t>
      </w:r>
      <w:hyperlink r:id="rId6">
        <w:r w:rsidRPr="00443440">
          <w:rPr>
            <w:rFonts w:ascii="Times New Roman" w:hAnsi="Times New Roman" w:cs="Times New Roman"/>
          </w:rPr>
          <w:t>кодексе</w:t>
        </w:r>
      </w:hyperlink>
      <w:r w:rsidRPr="00443440">
        <w:rPr>
          <w:rFonts w:ascii="Times New Roman" w:hAnsi="Times New Roman" w:cs="Times New Roman"/>
        </w:rPr>
        <w:t xml:space="preserve"> Российской Федерации, Гражданском </w:t>
      </w:r>
      <w:hyperlink r:id="rId7">
        <w:r w:rsidRPr="00443440">
          <w:rPr>
            <w:rFonts w:ascii="Times New Roman" w:hAnsi="Times New Roman" w:cs="Times New Roman"/>
          </w:rPr>
          <w:t>кодексе</w:t>
        </w:r>
      </w:hyperlink>
      <w:r w:rsidRPr="00443440">
        <w:rPr>
          <w:rFonts w:ascii="Times New Roman" w:hAnsi="Times New Roman" w:cs="Times New Roman"/>
        </w:rPr>
        <w:t xml:space="preserve"> Российской Федерации, Налоговом </w:t>
      </w:r>
      <w:hyperlink r:id="rId8">
        <w:r w:rsidRPr="00443440">
          <w:rPr>
            <w:rFonts w:ascii="Times New Roman" w:hAnsi="Times New Roman" w:cs="Times New Roman"/>
          </w:rPr>
          <w:t>кодексе</w:t>
        </w:r>
      </w:hyperlink>
      <w:r w:rsidRPr="00443440">
        <w:rPr>
          <w:rFonts w:ascii="Times New Roman" w:hAnsi="Times New Roman" w:cs="Times New Roman"/>
        </w:rPr>
        <w:t xml:space="preserve"> Российской Федерации.</w:t>
      </w:r>
      <w:proofErr w:type="gramEnd"/>
    </w:p>
    <w:p w:rsidR="00A37F5E" w:rsidRDefault="00A37F5E" w:rsidP="006E17A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3440" w:rsidRPr="00443440" w:rsidRDefault="00F43001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43440" w:rsidRPr="00443440">
        <w:rPr>
          <w:rFonts w:ascii="Times New Roman" w:hAnsi="Times New Roman" w:cs="Times New Roman"/>
          <w:sz w:val="24"/>
          <w:szCs w:val="24"/>
        </w:rPr>
        <w:t xml:space="preserve"> Право </w:t>
      </w:r>
      <w:proofErr w:type="gramStart"/>
      <w:r w:rsidR="00443440" w:rsidRPr="00443440">
        <w:rPr>
          <w:rFonts w:ascii="Times New Roman" w:hAnsi="Times New Roman" w:cs="Times New Roman"/>
          <w:sz w:val="24"/>
          <w:szCs w:val="24"/>
        </w:rPr>
        <w:t xml:space="preserve">на бесплатное предоставление жилых помещений по договору социального найма в муниципальном жилищном фонде в соответствии с Жилищным </w:t>
      </w:r>
      <w:hyperlink r:id="rId9">
        <w:r w:rsidR="00443440" w:rsidRPr="00443440">
          <w:rPr>
            <w:rFonts w:ascii="Times New Roman" w:hAnsi="Times New Roman" w:cs="Times New Roman"/>
            <w:sz w:val="24"/>
            <w:szCs w:val="24"/>
          </w:rPr>
          <w:t>кодексом</w:t>
        </w:r>
        <w:proofErr w:type="gramEnd"/>
      </w:hyperlink>
      <w:r w:rsidR="00443440" w:rsidRPr="00443440">
        <w:rPr>
          <w:rFonts w:ascii="Times New Roman" w:hAnsi="Times New Roman" w:cs="Times New Roman"/>
          <w:sz w:val="24"/>
          <w:szCs w:val="24"/>
        </w:rPr>
        <w:t xml:space="preserve"> Российской Федерации имеют малоимущие граждане, признанные нуждающимися в жилых помещениях.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>3. Нуждающимися в жилом помещении по договору социального найма в муниципальном жилищном фонде признаются малоимущие граждане: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 xml:space="preserve">а)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обеспеченные жилым помещением общей площадью на одного человека </w:t>
      </w:r>
      <w:proofErr w:type="gramStart"/>
      <w:r w:rsidRPr="00443440">
        <w:rPr>
          <w:rFonts w:ascii="Times New Roman" w:hAnsi="Times New Roman" w:cs="Times New Roman"/>
          <w:sz w:val="24"/>
          <w:szCs w:val="24"/>
        </w:rPr>
        <w:t>менее учетной</w:t>
      </w:r>
      <w:proofErr w:type="gramEnd"/>
      <w:r w:rsidRPr="00443440">
        <w:rPr>
          <w:rFonts w:ascii="Times New Roman" w:hAnsi="Times New Roman" w:cs="Times New Roman"/>
          <w:sz w:val="24"/>
          <w:szCs w:val="24"/>
        </w:rPr>
        <w:t xml:space="preserve"> нормы;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>б)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помещения;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443440">
        <w:rPr>
          <w:rFonts w:ascii="Times New Roman" w:hAnsi="Times New Roman" w:cs="Times New Roman"/>
          <w:sz w:val="24"/>
          <w:szCs w:val="24"/>
        </w:rPr>
        <w:t>проживающие</w:t>
      </w:r>
      <w:proofErr w:type="gramEnd"/>
      <w:r w:rsidRPr="00443440">
        <w:rPr>
          <w:rFonts w:ascii="Times New Roman" w:hAnsi="Times New Roman" w:cs="Times New Roman"/>
          <w:sz w:val="24"/>
          <w:szCs w:val="24"/>
        </w:rPr>
        <w:t xml:space="preserve"> в помещении, не отвечающем установленным для жилых помещений </w:t>
      </w:r>
      <w:hyperlink r:id="rId10">
        <w:r w:rsidRPr="00443440">
          <w:rPr>
            <w:rFonts w:ascii="Times New Roman" w:hAnsi="Times New Roman" w:cs="Times New Roman"/>
            <w:sz w:val="24"/>
            <w:szCs w:val="24"/>
          </w:rPr>
          <w:t>требованиям</w:t>
        </w:r>
      </w:hyperlink>
      <w:r w:rsidRPr="00443440">
        <w:rPr>
          <w:rFonts w:ascii="Times New Roman" w:hAnsi="Times New Roman" w:cs="Times New Roman"/>
          <w:sz w:val="24"/>
          <w:szCs w:val="24"/>
        </w:rPr>
        <w:t>;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3440">
        <w:rPr>
          <w:rFonts w:ascii="Times New Roman" w:hAnsi="Times New Roman" w:cs="Times New Roman"/>
          <w:sz w:val="24"/>
          <w:szCs w:val="24"/>
        </w:rPr>
        <w:t>г) являющиеся нанимателями жилых помещений по договорам социального найма, членами семьи нанимателя жилого помещения по договору социального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хронического заболевания, при которой совместное проживание с ним в одной квартире невозможно, и не имеющими иного жилого помещения</w:t>
      </w:r>
      <w:proofErr w:type="gramEnd"/>
      <w:r w:rsidRPr="00443440">
        <w:rPr>
          <w:rFonts w:ascii="Times New Roman" w:hAnsi="Times New Roman" w:cs="Times New Roman"/>
          <w:sz w:val="24"/>
          <w:szCs w:val="24"/>
        </w:rPr>
        <w:t xml:space="preserve">, занимаемого по договору социального найма или принадлежащего на праве собственности. </w:t>
      </w:r>
      <w:hyperlink r:id="rId11">
        <w:r w:rsidRPr="00443440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Pr="00443440">
        <w:rPr>
          <w:rFonts w:ascii="Times New Roman" w:hAnsi="Times New Roman" w:cs="Times New Roman"/>
          <w:sz w:val="24"/>
          <w:szCs w:val="24"/>
        </w:rPr>
        <w:t xml:space="preserve"> соответствующих заболеваний устанавливается Правительством Российской Федерации.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43440">
        <w:rPr>
          <w:rFonts w:ascii="Times New Roman" w:hAnsi="Times New Roman" w:cs="Times New Roman"/>
          <w:sz w:val="24"/>
          <w:szCs w:val="24"/>
        </w:rPr>
        <w:t>При наличии у нанимателя жилого помещения по договору социального найма и (или) членов его семьи, собственника жилого помещения и (или) членов его семьи нескольких жилых помещений, занимаемых по договорам социального найма и (или) принадлежащих им на праве собственности, обеспеченность жилыми помещениями определяется исходя из суммарной общей площади всех указанных жилых помещений.</w:t>
      </w:r>
      <w:proofErr w:type="gramEnd"/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75"/>
      <w:bookmarkEnd w:id="0"/>
      <w:r w:rsidRPr="00443440">
        <w:rPr>
          <w:rFonts w:ascii="Times New Roman" w:hAnsi="Times New Roman" w:cs="Times New Roman"/>
          <w:sz w:val="24"/>
          <w:szCs w:val="24"/>
        </w:rPr>
        <w:t>5. Граждане, которые с намерением приобретения права состоять на учете в качестве нуждающихся в жилых помещениях совершили действия, в результате которых такие граждане могут быть признаны нуждающимися в жилых помещениях, принимаются на учет в качестве нуждающихся в жилых помещениях не ранее чем через пять лет со дня совершения указанных намеренных действий.</w:t>
      </w: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>6. Учет малоимущих граждан, нуждающихся в жилом помещении на условиях социального найма, осуществляется по месту жительства адм</w:t>
      </w:r>
      <w:r>
        <w:rPr>
          <w:rFonts w:ascii="Times New Roman" w:hAnsi="Times New Roman" w:cs="Times New Roman"/>
          <w:sz w:val="24"/>
          <w:szCs w:val="24"/>
        </w:rPr>
        <w:t>инистрацией муниципального образования – Малинищинское сельское поселение Пронского муниципального района Рязанской области</w:t>
      </w:r>
      <w:r w:rsidRPr="00443440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– Малинищинское сельское поселение Пронского муниципального района Рязанской области</w:t>
      </w:r>
      <w:r w:rsidRPr="00443440">
        <w:rPr>
          <w:rFonts w:ascii="Times New Roman" w:hAnsi="Times New Roman" w:cs="Times New Roman"/>
          <w:sz w:val="24"/>
          <w:szCs w:val="24"/>
        </w:rPr>
        <w:t xml:space="preserve"> может делегировать полномочия по заключению договоров социального найма жилых помещений муниципального жилищного фонда муниципальным предприятиям жилищно-коммунального хозяйства, в хозяйственном ведении которых находится муниципальный жилищный фонд.</w:t>
      </w:r>
    </w:p>
    <w:p w:rsid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440">
        <w:rPr>
          <w:rFonts w:ascii="Times New Roman" w:hAnsi="Times New Roman" w:cs="Times New Roman"/>
          <w:sz w:val="24"/>
          <w:szCs w:val="24"/>
        </w:rPr>
        <w:t>7. Учетная норма при постановке на учет по улучшению жилищных условий составляет 12 кв. м общей площади на каждого члена семьи.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8. Для принятия на учет граждан в качестве нуждающихся в жилых помещениях (далее - принятие на учет) граждане представляют в орган местного самоуправления непосредственно либо через многофункциональный центр следующие документы: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 xml:space="preserve">1) </w:t>
      </w:r>
      <w:hyperlink r:id="rId12">
        <w:r w:rsidRPr="00F43001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F43001">
        <w:rPr>
          <w:rFonts w:ascii="Times New Roman" w:hAnsi="Times New Roman" w:cs="Times New Roman"/>
          <w:sz w:val="24"/>
          <w:szCs w:val="24"/>
        </w:rPr>
        <w:t xml:space="preserve"> о принятии на учет по форме согласно приложению 5 к Закону Рязанской области от 11.02.2020 N 2-ОЗ;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2) документы, удостоверяющие личность гражданина, претендующего на принятие на учет, и членов его семьи;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 xml:space="preserve">3) решение органа местного самоуправления о признании гражданина и членов его семьи </w:t>
      </w:r>
      <w:proofErr w:type="gramStart"/>
      <w:r w:rsidRPr="00F43001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F43001">
        <w:rPr>
          <w:rFonts w:ascii="Times New Roman" w:hAnsi="Times New Roman" w:cs="Times New Roman"/>
          <w:sz w:val="24"/>
          <w:szCs w:val="24"/>
        </w:rPr>
        <w:t xml:space="preserve"> (по инициативе гражданина);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4) документы, подтверждающие право пользования жилым помещением, занимаемым гражданином и (или) членами его семьи по договору социального найма (по инициативе гражданина);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5) документы, подтверждающие право пользования жилым помещением, занимаемым гражданином и (или) членами его семьи (договор коммерческого найма или поднайма, ордер на жилое помещение);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6) документы, подтверждающие право на дополнительную площадь (для граждан, имеющих право на дополнительную площадь);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7) документы, подтверждающие несоответствие жилого помещения требованиям, установленным для жилых помещений (по инициативе гражданина);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8) документы, подтверждающие право на включение в списки лиц, имеющих право на внеочередное предоставление жилых помещений (для граждан, имеющих право на внеочередное предоставление жилых помещений);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 xml:space="preserve">9) согласие на обработку персональных данных, оформленное в соответствии со </w:t>
      </w:r>
      <w:hyperlink r:id="rId13">
        <w:r w:rsidRPr="00F43001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F43001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2006 года N 152-ФЗ.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Pr="00F43001">
        <w:rPr>
          <w:rFonts w:ascii="Times New Roman" w:hAnsi="Times New Roman" w:cs="Times New Roman"/>
          <w:sz w:val="24"/>
          <w:szCs w:val="24"/>
        </w:rPr>
        <w:t>. Документы могут быть представлены гражданином лично или через представителя непосредственно в орган местного самоуправления либо через многофункциональный центр.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Представитель гражданина дополнительно представляет: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1) документ, удостоверяющий личность;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2) документ, удостоверяющий полномочия.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</w:t>
      </w:r>
      <w:r w:rsidRPr="00F43001">
        <w:rPr>
          <w:rFonts w:ascii="Times New Roman" w:hAnsi="Times New Roman" w:cs="Times New Roman"/>
          <w:sz w:val="24"/>
          <w:szCs w:val="24"/>
        </w:rPr>
        <w:t>. В случаях и в порядке, которые установлены законодательством, граждане могут подать заявления о принятии на учет не по месту своего жительства.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8.3</w:t>
      </w:r>
      <w:r w:rsidRPr="00F430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43001">
        <w:rPr>
          <w:rFonts w:ascii="Times New Roman" w:hAnsi="Times New Roman" w:cs="Times New Roman"/>
          <w:sz w:val="24"/>
          <w:szCs w:val="24"/>
        </w:rPr>
        <w:t>Орган местного самоуправления самостоятельно запрашивает документы (их копии или содержащиеся в них сведения), указанные в пунктах 3, 4, 7 части 1 настоящей статьи, в органах государственной власти, органах местного самоуправления либо подведомственных государственным органам или органам местного самоуправления организациях, в распоряжении которых они находятся, в порядке межведомственного информационного взаимодействия, в случае если они не представлены по инициативе гражданина.</w:t>
      </w:r>
      <w:proofErr w:type="gramEnd"/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4">
        <w:r w:rsidRPr="00F43001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F43001">
        <w:rPr>
          <w:rFonts w:ascii="Times New Roman" w:hAnsi="Times New Roman" w:cs="Times New Roman"/>
          <w:sz w:val="24"/>
          <w:szCs w:val="24"/>
        </w:rPr>
        <w:t xml:space="preserve"> от 27 июля 2010 года N 210-ФЗ.</w:t>
      </w:r>
    </w:p>
    <w:p w:rsidR="00F43001" w:rsidRP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F43001">
        <w:rPr>
          <w:rFonts w:ascii="Times New Roman" w:hAnsi="Times New Roman" w:cs="Times New Roman"/>
          <w:sz w:val="24"/>
          <w:szCs w:val="24"/>
        </w:rPr>
        <w:t>. Документы, указанные в части 1 настоящей статьи, представляются гражданином в оригиналах или копиях, заверенных в установленном порядке органами государственной власти или органами местного самоуправления, организациями, выдавшими соответствующий документ, либо удостоверенных нотариально по желанию заявителя.</w:t>
      </w:r>
    </w:p>
    <w:p w:rsidR="00F43001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43001">
        <w:rPr>
          <w:rFonts w:ascii="Times New Roman" w:hAnsi="Times New Roman" w:cs="Times New Roman"/>
          <w:sz w:val="24"/>
          <w:szCs w:val="24"/>
        </w:rPr>
        <w:t>Лицо, принимающее документы в оригиналах, изготавливает копии и заверяет их. В случае представления оригиналов и их незаверенных копий такие копии после проверки соответствия оригиналу заверяются лицом, принявшим документы.</w:t>
      </w:r>
    </w:p>
    <w:p w:rsidR="0087693F" w:rsidRPr="0087693F" w:rsidRDefault="00F43001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9.</w:t>
      </w:r>
      <w:r w:rsidR="0087693F" w:rsidRPr="0087693F">
        <w:rPr>
          <w:rFonts w:ascii="Times New Roman" w:hAnsi="Times New Roman" w:cs="Times New Roman"/>
          <w:sz w:val="24"/>
          <w:szCs w:val="24"/>
        </w:rPr>
        <w:t xml:space="preserve">  Заявление о принятии на учет в день его представления регистрируется в журнале регистрации заявлений граждан, нуждающихся в жилых помещениях.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На указанном заявлении ставится отметка о дате и времени его принятия, гражданину выдается расписка в получении представленных документов.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10. В случае представления гражданином заявления о принятии на учет и прилагаемых к нему документов через многофункциональный центр ему также выдается расписка в получении документов с указанием их перечня, даты и времени получения.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87693F">
        <w:rPr>
          <w:rFonts w:ascii="Times New Roman" w:hAnsi="Times New Roman" w:cs="Times New Roman"/>
          <w:sz w:val="24"/>
          <w:szCs w:val="24"/>
        </w:rPr>
        <w:t>Решение о принятии на учет или об отказе в принятии на учет должно быть принято в форме муниципального правового акта по результатам рассмотрения заявления о принятии на учет и иных представленных или полученных по межведомственным запросам документов органом местного самоуправления не позднее чем через тридцать рабочих дней со дня представления в данный орган документов, обязанность по представлению которых возложена на</w:t>
      </w:r>
      <w:proofErr w:type="gramEnd"/>
      <w:r w:rsidRPr="0087693F">
        <w:rPr>
          <w:rFonts w:ascii="Times New Roman" w:hAnsi="Times New Roman" w:cs="Times New Roman"/>
          <w:sz w:val="24"/>
          <w:szCs w:val="24"/>
        </w:rPr>
        <w:t xml:space="preserve"> гражданина.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693F">
        <w:rPr>
          <w:rFonts w:ascii="Times New Roman" w:hAnsi="Times New Roman" w:cs="Times New Roman"/>
          <w:sz w:val="24"/>
          <w:szCs w:val="24"/>
        </w:rPr>
        <w:t>В случае представления гражданином заявления о принятии на учет через многофункциональный центр срок принятия решения о принятии</w:t>
      </w:r>
      <w:proofErr w:type="gramEnd"/>
      <w:r w:rsidRPr="0087693F">
        <w:rPr>
          <w:rFonts w:ascii="Times New Roman" w:hAnsi="Times New Roman" w:cs="Times New Roman"/>
          <w:sz w:val="24"/>
          <w:szCs w:val="24"/>
        </w:rPr>
        <w:t xml:space="preserve"> на учет или об отказе в принятии на учет исчисляется со дня передачи многофункциональным центром такого заявления в орган местного самоуправления.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12. Ад</w:t>
      </w:r>
      <w:r>
        <w:rPr>
          <w:rFonts w:ascii="Times New Roman" w:hAnsi="Times New Roman" w:cs="Times New Roman"/>
          <w:sz w:val="24"/>
          <w:szCs w:val="24"/>
        </w:rPr>
        <w:t>министрация муниципального образования – Малинищинское сельское  поселение Пронского муниципального района Рязанской области</w:t>
      </w:r>
      <w:r w:rsidRPr="0087693F">
        <w:rPr>
          <w:rFonts w:ascii="Times New Roman" w:hAnsi="Times New Roman" w:cs="Times New Roman"/>
          <w:sz w:val="24"/>
          <w:szCs w:val="24"/>
        </w:rPr>
        <w:t xml:space="preserve"> не позднее чем через три рабочих дня со дня принятия решения о принятии или об отказе в принятии на учет выдает или направляет гражданину, подавшему соответствующее заявление, документ, подтверждающий принятие такого решения.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В случае представления гражданином заявления о принятии на учет через многофункциональный центр документ, подтверждающий принятие решения, направляется в многофункциональный центр, если иной способ получения не указан гражданином.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 xml:space="preserve">13. Отказ в принятии на учет допускается только в случаях и в порядке, </w:t>
      </w:r>
      <w:r w:rsidRPr="0087693F"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r:id="rId15">
        <w:r w:rsidRPr="0087693F">
          <w:rPr>
            <w:rFonts w:ascii="Times New Roman" w:hAnsi="Times New Roman" w:cs="Times New Roman"/>
            <w:sz w:val="24"/>
            <w:szCs w:val="24"/>
          </w:rPr>
          <w:t>статьей 54</w:t>
        </w:r>
      </w:hyperlink>
      <w:r w:rsidRPr="0087693F">
        <w:rPr>
          <w:rFonts w:ascii="Times New Roman" w:hAnsi="Times New Roman" w:cs="Times New Roman"/>
          <w:sz w:val="24"/>
          <w:szCs w:val="24"/>
        </w:rPr>
        <w:t xml:space="preserve"> Жилищного кодекса Российской Федерации.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14. Решение об отказе в принятии на учет выдается или направляется гражданину, подавшему соответствующее заявление о принятии на учет, не позднее чем через три рабочих дня со дня принятия такого решения и может быть обжаловано им в судебном порядке.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15. Отказ в принятии на учет может быть обжалован гражданином в порядке, установленном законодательством Российской Федерации.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16. Граждане считаются принятыми на учет со дня подачи заявления и включаются в списки на основании постанов</w:t>
      </w:r>
      <w:r>
        <w:rPr>
          <w:rFonts w:ascii="Times New Roman" w:hAnsi="Times New Roman" w:cs="Times New Roman"/>
          <w:sz w:val="24"/>
          <w:szCs w:val="24"/>
        </w:rPr>
        <w:t>ления главы администрации муниципального образования – Малинищинское сельское  поселение Пронского муниципального района Рязанской области</w:t>
      </w:r>
      <w:r w:rsidRPr="0087693F">
        <w:rPr>
          <w:rFonts w:ascii="Times New Roman" w:hAnsi="Times New Roman" w:cs="Times New Roman"/>
          <w:sz w:val="24"/>
          <w:szCs w:val="24"/>
        </w:rPr>
        <w:t xml:space="preserve"> поселения.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При рассмотрении заявлений, поданных несколькими гражданами одновременно (в один день), их очередность определяется по времени подачи заявления с полным комплектом необходимых документов.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17. Граждане, имеющие право на внеочередное предоставление жилых помещений по договору социального найма, включаются в отдельные списки.</w:t>
      </w:r>
    </w:p>
    <w:p w:rsidR="0087693F" w:rsidRP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18. Принятые на учет граждане включаются в книгу учета граждан, нуждающихся в жилом помещении (далее - Книга учета), которая ве</w:t>
      </w:r>
      <w:r>
        <w:rPr>
          <w:rFonts w:ascii="Times New Roman" w:hAnsi="Times New Roman" w:cs="Times New Roman"/>
          <w:sz w:val="24"/>
          <w:szCs w:val="24"/>
        </w:rPr>
        <w:t>дется администрацией муниципального образования -</w:t>
      </w:r>
      <w:r w:rsidRPr="008769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Малинищинское сельское  поселение Пронского муниципального района Рязанской области </w:t>
      </w:r>
      <w:r w:rsidRPr="0087693F">
        <w:rPr>
          <w:rFonts w:ascii="Times New Roman" w:hAnsi="Times New Roman" w:cs="Times New Roman"/>
          <w:sz w:val="24"/>
          <w:szCs w:val="24"/>
        </w:rPr>
        <w:t>поселения.</w:t>
      </w:r>
    </w:p>
    <w:p w:rsidR="0087693F" w:rsidRDefault="0087693F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693F">
        <w:rPr>
          <w:rFonts w:ascii="Times New Roman" w:hAnsi="Times New Roman" w:cs="Times New Roman"/>
          <w:sz w:val="24"/>
          <w:szCs w:val="24"/>
        </w:rPr>
        <w:t>19. В Книге учета не допускаются подчистки. Поправки и изменения, вносимые на основании документов, заверяются должностным лицом, на которое возложена ответственность за ведение учета граждан, нуждающихся в получении жилого помещения.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20. На каждого гражданина, принятого на учет в качестве нуждающегося в жилом помещении, заводится учетное дело, в котором содержатся документы, подтверждающие право гражданина состоять на учете в качестве нуждающегося в жилом помещении. В учетном деле ведется опись документов. Учетному делу присваивается номер, соответствующий номеру в книге учета.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21. Ад</w:t>
      </w:r>
      <w:r>
        <w:rPr>
          <w:rFonts w:ascii="Times New Roman" w:hAnsi="Times New Roman" w:cs="Times New Roman"/>
          <w:sz w:val="24"/>
          <w:szCs w:val="24"/>
        </w:rPr>
        <w:t>министрация муниципального образования – Малинищинское сельское поселение Пронского муниципального района Рязанской области</w:t>
      </w:r>
      <w:r w:rsidRPr="00F75B89">
        <w:rPr>
          <w:rFonts w:ascii="Times New Roman" w:hAnsi="Times New Roman" w:cs="Times New Roman"/>
          <w:sz w:val="24"/>
          <w:szCs w:val="24"/>
        </w:rPr>
        <w:t xml:space="preserve"> обеспечивает надлежащее хранение Книг учета, в том числе списков очередников и учетных дел граждан, которые состоят на учете как нуждающиеся в жилом помещении.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22. Книги учета, списки граждан, нуждающихся в жилом помещении, и их учетные дела хранятся десять лет после предоставления жилого помещения.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23. Администрация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Pr="00F75B89">
        <w:rPr>
          <w:rFonts w:ascii="Times New Roman" w:hAnsi="Times New Roman" w:cs="Times New Roman"/>
          <w:sz w:val="24"/>
          <w:szCs w:val="24"/>
        </w:rPr>
        <w:t xml:space="preserve"> ежегодно проводит перерегистрацию граждан с 1 января по 1 марта текущего года, состоящих на учете нуждающихся в жилом помещении.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Для прохождения перерегистрации гражданин обязан представить в жилищно-бытовую комис</w:t>
      </w:r>
      <w:r>
        <w:rPr>
          <w:rFonts w:ascii="Times New Roman" w:hAnsi="Times New Roman" w:cs="Times New Roman"/>
          <w:sz w:val="24"/>
          <w:szCs w:val="24"/>
        </w:rPr>
        <w:t>сию при администрации муниципального образования – Малинищинское сельское поселение Пронского муниципального района Рязанской области</w:t>
      </w:r>
      <w:r w:rsidRPr="00F75B89">
        <w:rPr>
          <w:rFonts w:ascii="Times New Roman" w:hAnsi="Times New Roman" w:cs="Times New Roman"/>
          <w:sz w:val="24"/>
          <w:szCs w:val="24"/>
        </w:rPr>
        <w:t xml:space="preserve">, подтверждающие его статус нуждающегося в жилом помещении. Порядок подтверждения </w:t>
      </w:r>
      <w:r w:rsidRPr="00F75B89">
        <w:rPr>
          <w:rFonts w:ascii="Times New Roman" w:hAnsi="Times New Roman" w:cs="Times New Roman"/>
          <w:sz w:val="24"/>
          <w:szCs w:val="24"/>
        </w:rPr>
        <w:lastRenderedPageBreak/>
        <w:t>сведений следующий: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если у гражданина за истекший период не произошло изменений в ранее представленных сведениях, следует оформлять это соответствующей распиской гражданина в срок до 1 марта текущего года, которой он подтверждает неизменность ранее представленных им сведений;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- в случае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если в составе сведений о гражданине произошли изменения, гражданин обязан уведомить орган, осуществляющий принятие на учет, об этих изменениях. В этом случае администрация поселения должна осуществить проверку обоснованности отнесения гражданина к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нуждающемуся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в жилом помещении с учетом новых представленных документов.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24. 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оснований для снятия с учета.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0"/>
      <w:bookmarkEnd w:id="1"/>
      <w:r w:rsidRPr="00F75B89">
        <w:rPr>
          <w:rFonts w:ascii="Times New Roman" w:hAnsi="Times New Roman" w:cs="Times New Roman"/>
          <w:sz w:val="24"/>
          <w:szCs w:val="24"/>
        </w:rPr>
        <w:t xml:space="preserve">25.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Граждане снимаются с учета в качестве нуждающихся в жилых помещениях в случае:</w:t>
      </w:r>
      <w:proofErr w:type="gramEnd"/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1) подачи ими по месту учета заявления о снятии с учета;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2) утраты ими оснований, дающих им право на получение жилого помещения по договору социального найма;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3) их выезда на место жительства в другое муниципальное образование, за исключением случаев изменения места жительства в пределах городов федерального значения Москвы и Санкт-Петербурга;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4)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5) предоставления им в установленном порядке от органа государственной власти или органа местного самоуправления земельного участка для строительства жилого дома, за исключением граждан, имеющих трех и более детей;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6) выявления в представленных документах в орган, осуществляющий принятие на учет, сведений, не соответствующих действительности и послуживших основанием принятия на учет, а также неправомерных действий должностных лиц органа, осуществляющего принятие на учет, при решении вопроса о принятии на учет.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26. Решения о снятии с учета граждан в качестве нуждающихся в жилых помещениях должны быть приняты органом, на основании решений которого такие граждане были приняты на данный учет, не позднее чем в течение тридцати рабочих дней со дня выявления обстоятельств, являющихся основанием принятия таких решений.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B89">
        <w:rPr>
          <w:rFonts w:ascii="Times New Roman" w:hAnsi="Times New Roman" w:cs="Times New Roman"/>
          <w:sz w:val="24"/>
          <w:szCs w:val="24"/>
        </w:rPr>
        <w:t xml:space="preserve">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обстоятельства, предусмотренные </w:t>
      </w:r>
      <w:hyperlink w:anchor="P120">
        <w:r w:rsidRPr="00F75B89">
          <w:rPr>
            <w:rFonts w:ascii="Times New Roman" w:hAnsi="Times New Roman" w:cs="Times New Roman"/>
            <w:sz w:val="24"/>
            <w:szCs w:val="24"/>
          </w:rPr>
          <w:t>пунктом 25</w:t>
        </w:r>
      </w:hyperlink>
      <w:r w:rsidRPr="00F75B89">
        <w:rPr>
          <w:rFonts w:ascii="Times New Roman" w:hAnsi="Times New Roman" w:cs="Times New Roman"/>
          <w:sz w:val="24"/>
          <w:szCs w:val="24"/>
        </w:rPr>
        <w:t>. Решения о снятии с учета граждан в качестве нуждающихся в жилых помещениях выдаются или направляются гражданам, в отношении которых приняты такие решения, не позднее чем через три рабочих дня со дня принятия таких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решений и могут быть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обжалованы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указанными гражданами в судебном порядке.</w:t>
      </w:r>
    </w:p>
    <w:p w:rsid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5B89">
        <w:rPr>
          <w:rFonts w:ascii="Times New Roman" w:hAnsi="Times New Roman" w:cs="Times New Roman"/>
          <w:sz w:val="24"/>
          <w:szCs w:val="24"/>
        </w:rPr>
        <w:lastRenderedPageBreak/>
        <w:t xml:space="preserve">Если после снятия с учета по основаниям, указанным в </w:t>
      </w:r>
      <w:hyperlink w:anchor="P120">
        <w:r w:rsidRPr="00F75B89">
          <w:rPr>
            <w:rFonts w:ascii="Times New Roman" w:hAnsi="Times New Roman" w:cs="Times New Roman"/>
            <w:sz w:val="24"/>
            <w:szCs w:val="24"/>
          </w:rPr>
          <w:t>пункте 25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Положения, у гражданина вновь возникло право принятия на учет в качестве нуждающегося в жилом помещении, то принятие на учет и включение в списки лиц, имеющих право на внеочередное предоставление жилых помещений по договорам социального найма, производится по общим основаниям.</w:t>
      </w:r>
      <w:proofErr w:type="gramEnd"/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27. При предоставлении малоимущим гражданам жилых помещений по договору социального найма учитывается, что малоимущим гражданам, состоящим на учете нуждающихся в жилых помещениях на условиях социального найма, жилые помещения предоставляются в порядке очередности исходя из времени принятия на учет.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28. На основании Жилищного </w:t>
      </w:r>
      <w:hyperlink r:id="rId16">
        <w:r w:rsidRPr="00F75B89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Российской Федерации вне очереди жилые помещения по договорам социального найма предоставляются:</w:t>
      </w:r>
    </w:p>
    <w:p w:rsidR="00227E43" w:rsidRDefault="007513D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7E43">
        <w:rPr>
          <w:rFonts w:ascii="Times New Roman" w:hAnsi="Times New Roman" w:cs="Times New Roman"/>
          <w:sz w:val="24"/>
          <w:szCs w:val="24"/>
        </w:rPr>
        <w:t>1)</w:t>
      </w:r>
      <w:r w:rsidR="00F75B89" w:rsidRPr="00227E43">
        <w:rPr>
          <w:rFonts w:ascii="Times New Roman" w:hAnsi="Times New Roman" w:cs="Times New Roman"/>
          <w:sz w:val="24"/>
          <w:szCs w:val="24"/>
        </w:rPr>
        <w:t xml:space="preserve"> гражданам, </w:t>
      </w:r>
      <w:r w:rsidR="00227E43">
        <w:rPr>
          <w:rFonts w:ascii="Times New Roman" w:hAnsi="Times New Roman" w:cs="Times New Roman"/>
          <w:sz w:val="24"/>
          <w:szCs w:val="24"/>
        </w:rPr>
        <w:t>являющимся нанимателями жилых помещений по договорам социального найма или собственниками жилых помещений, единственные жилые помещения которых признаны в установленном порядке непригодными для проживания и ремонту или реконструкции не подлежат</w:t>
      </w:r>
      <w:r w:rsidR="00C66679">
        <w:rPr>
          <w:rFonts w:ascii="Times New Roman" w:hAnsi="Times New Roman" w:cs="Times New Roman"/>
          <w:sz w:val="24"/>
          <w:szCs w:val="24"/>
        </w:rPr>
        <w:t>.</w:t>
      </w:r>
      <w:r w:rsidR="00595D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D8B">
        <w:rPr>
          <w:rFonts w:ascii="Times New Roman" w:hAnsi="Times New Roman" w:cs="Times New Roman"/>
          <w:sz w:val="24"/>
          <w:szCs w:val="24"/>
        </w:rPr>
        <w:t>Указанные в настоящем пункте собственникам жилых помещений</w:t>
      </w:r>
      <w:r w:rsidR="00CA49CE">
        <w:rPr>
          <w:rFonts w:ascii="Times New Roman" w:hAnsi="Times New Roman" w:cs="Times New Roman"/>
          <w:sz w:val="24"/>
          <w:szCs w:val="24"/>
        </w:rPr>
        <w:t xml:space="preserve"> жилые помещения по договорам социального найма предоставляются вне очереди в случае, если в установленном федеральным законодательством порядке не принято решение об изъятии земельного участка, на котором расположении принадлежащее им на праве собственности жилое помещение или расположен многоквартирный дом, в котором находится такое жилое помещение, для государственных или муниципальных нужд в целях последующего </w:t>
      </w:r>
      <w:proofErr w:type="spellStart"/>
      <w:r w:rsidR="00CA49CE">
        <w:rPr>
          <w:rFonts w:ascii="Times New Roman" w:hAnsi="Times New Roman" w:cs="Times New Roman"/>
          <w:sz w:val="24"/>
          <w:szCs w:val="24"/>
        </w:rPr>
        <w:t>иъятия</w:t>
      </w:r>
      <w:proofErr w:type="spellEnd"/>
      <w:proofErr w:type="gramEnd"/>
      <w:r w:rsidR="00CA49CE">
        <w:rPr>
          <w:rFonts w:ascii="Times New Roman" w:hAnsi="Times New Roman" w:cs="Times New Roman"/>
          <w:sz w:val="24"/>
          <w:szCs w:val="24"/>
        </w:rPr>
        <w:t xml:space="preserve"> такого жилого помещения; </w:t>
      </w:r>
    </w:p>
    <w:p w:rsidR="00F75B89" w:rsidRPr="00F75B89" w:rsidRDefault="00595D8B" w:rsidP="00595D8B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</w:t>
      </w:r>
      <w:r w:rsidR="007513D9">
        <w:rPr>
          <w:rFonts w:ascii="Times New Roman" w:hAnsi="Times New Roman" w:cs="Times New Roman"/>
          <w:sz w:val="24"/>
          <w:szCs w:val="24"/>
        </w:rPr>
        <w:t>)</w:t>
      </w:r>
      <w:r w:rsidR="00F75B89" w:rsidRPr="00F75B89">
        <w:rPr>
          <w:rFonts w:ascii="Times New Roman" w:hAnsi="Times New Roman" w:cs="Times New Roman"/>
          <w:sz w:val="24"/>
          <w:szCs w:val="24"/>
        </w:rPr>
        <w:t xml:space="preserve"> гражданам, страдающим тяжелыми формами хронических заболеваний, </w:t>
      </w:r>
      <w:hyperlink r:id="rId17">
        <w:r w:rsidR="00F75B89" w:rsidRPr="00F75B89">
          <w:rPr>
            <w:rFonts w:ascii="Times New Roman" w:hAnsi="Times New Roman" w:cs="Times New Roman"/>
            <w:sz w:val="24"/>
            <w:szCs w:val="24"/>
          </w:rPr>
          <w:t>перечень</w:t>
        </w:r>
      </w:hyperlink>
      <w:r w:rsidR="00F75B89" w:rsidRPr="00F75B89">
        <w:rPr>
          <w:rFonts w:ascii="Times New Roman" w:hAnsi="Times New Roman" w:cs="Times New Roman"/>
          <w:sz w:val="24"/>
          <w:szCs w:val="24"/>
        </w:rPr>
        <w:t xml:space="preserve"> которых устанавливается Правительством Российской Федерации.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29. Решение о заселении жилых помещений принимается в тридцатидневный срок после приемки жилого дома (части жилого дома) государственной комиссией в эксплуатацию.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Освободившиеся жилые помещения заселяются в тридцатидневный срок со дня их освобождения. В соответствии с Жилищным </w:t>
      </w:r>
      <w:hyperlink r:id="rId18">
        <w:r w:rsidRPr="00F75B8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заселение освободившегося непригодного для проживания жилого помещения не допускается.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30.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 xml:space="preserve">Гражданам, состоящим на учете в качестве нуждающихся в жилых помещениях, жилые помещения по договорам социального найма предоставляются на основании постановления главы </w:t>
      </w:r>
      <w:r w:rsidR="00F90C4B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Pr="00F75B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Решения о предоставлении жилых помещений по договорам социального найма выдаются или направляются гражданам, в отношении которых данные решения приняты, не позднее чем через три рабочих дня со дня принятия данных решений.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31. Жилые помещения в домах муниципального жилищного фонда предоставляются на основании постановления главы поселения.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32. Жилые помещения по договору социального найма предоставляются на всех членов семьи, проживающих совместно, с учетом временно отсутствующих, за которыми сохраняется право на жилое помещение.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33. По договору социального найма жилое помещение должно предоставляться гражданам по месту жительства в черте соответствующего населенного пункта, общей </w:t>
      </w:r>
      <w:r w:rsidRPr="00F75B89">
        <w:rPr>
          <w:rFonts w:ascii="Times New Roman" w:hAnsi="Times New Roman" w:cs="Times New Roman"/>
          <w:sz w:val="24"/>
          <w:szCs w:val="24"/>
        </w:rPr>
        <w:lastRenderedPageBreak/>
        <w:t>площадью на одного человека не менее нормы предоставления.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Норма предоставления площади жилого помещения по договору социального найма составляет 14 кв. м общей площади на одного человека.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Также учитывается, что: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- жилые помещения менее нормы предоставления на одного человека предоставляются только с согласия граждан без снятия их с учета;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- жилое помещение по договору социального найма может быть предоставлено одиноким гражданам, общей площадью, превышающей норму предоставления на одного человека, но не более чем в два раза, если такое жилое помещение представляет собой одну комнату или однокомнатную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квартиру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либо предназначено для вселения гражданина, страдающего одной из тяжелых форм хронических заболеваний, указанных в </w:t>
      </w:r>
      <w:hyperlink r:id="rId19">
        <w:r w:rsidRPr="00F75B89">
          <w:rPr>
            <w:rFonts w:ascii="Times New Roman" w:hAnsi="Times New Roman" w:cs="Times New Roman"/>
            <w:sz w:val="24"/>
            <w:szCs w:val="24"/>
          </w:rPr>
          <w:t>перечне</w:t>
        </w:r>
      </w:hyperlink>
      <w:r w:rsidRPr="00F75B89">
        <w:rPr>
          <w:rFonts w:ascii="Times New Roman" w:hAnsi="Times New Roman" w:cs="Times New Roman"/>
          <w:sz w:val="24"/>
          <w:szCs w:val="24"/>
        </w:rPr>
        <w:t>, утвержденном Правительством Российской Федерации.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34. При определении общей площади жилого помещения, предоставляемого по договору социального найма гражданину, имеющему в собственности жилое помещение, учитывается площадь жилого помещения, находящегося у него в собственности.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 xml:space="preserve">Если в течение пяти лет перед получением жилого помещения на условиях социального найма гражданин произвел отчуждение принадлежащего ему на праве собственности жилого помещения или произвел действия, приведшие к ухудшению жилищных условий, предусмотренных </w:t>
      </w:r>
      <w:hyperlink w:anchor="P75">
        <w:r w:rsidRPr="00F75B89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Положения, ему предоставляется жилое помещение с учетом размера жилого помещения, находившегося у него до отчуждения или до совершения действий, приведших к ухудшению жилищных условий.</w:t>
      </w:r>
      <w:proofErr w:type="gramEnd"/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36. При предоставлении жилых помещений по договорам социального найма заселение одной комнаты лицами разного пола, за исключением супругов, допускается только с их согласия.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37.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 xml:space="preserve">Перед предоставлением жилых помещений гражданам необходимо вновь представить в органы местного самоуправления документы, предусмотренные </w:t>
      </w:r>
      <w:hyperlink w:anchor="P78">
        <w:r w:rsidRPr="00F75B89">
          <w:rPr>
            <w:rFonts w:ascii="Times New Roman" w:hAnsi="Times New Roman" w:cs="Times New Roman"/>
            <w:sz w:val="24"/>
            <w:szCs w:val="24"/>
          </w:rPr>
          <w:t>пунктом 8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Положения, а также письменное обязательство совершеннолетних членов семьи об освобождении после получения жилого помещения ранее занимаемой жилой площади на условиях социального найма, за исключением случаев предоставления жилого помещения в дополнение к имеющемуся жилому помещению.</w:t>
      </w:r>
      <w:proofErr w:type="gramEnd"/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38. Постановление главы </w:t>
      </w:r>
      <w:r w:rsidR="00F90C4B" w:rsidRPr="00F75B89">
        <w:rPr>
          <w:rFonts w:ascii="Times New Roman" w:hAnsi="Times New Roman" w:cs="Times New Roman"/>
          <w:sz w:val="24"/>
          <w:szCs w:val="24"/>
        </w:rPr>
        <w:t xml:space="preserve"> </w:t>
      </w:r>
      <w:r w:rsidR="00F90C4B">
        <w:rPr>
          <w:rFonts w:ascii="Times New Roman" w:hAnsi="Times New Roman" w:cs="Times New Roman"/>
          <w:sz w:val="24"/>
          <w:szCs w:val="24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F90C4B" w:rsidRPr="00F75B89">
        <w:rPr>
          <w:rFonts w:ascii="Times New Roman" w:hAnsi="Times New Roman" w:cs="Times New Roman"/>
          <w:sz w:val="24"/>
          <w:szCs w:val="24"/>
        </w:rPr>
        <w:t xml:space="preserve"> </w:t>
      </w:r>
      <w:r w:rsidRPr="00F75B89">
        <w:rPr>
          <w:rFonts w:ascii="Times New Roman" w:hAnsi="Times New Roman" w:cs="Times New Roman"/>
          <w:sz w:val="24"/>
          <w:szCs w:val="24"/>
        </w:rPr>
        <w:t>о предоставлении жилого помещения рассматривается как единственное основание для заключения договора социального найма.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Договор социального найма заключается в письменной форме в порядке, определенном Жилищным </w:t>
      </w:r>
      <w:hyperlink r:id="rId20">
        <w:r w:rsidRPr="00F75B8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и настоящим Положением.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2"/>
      <w:bookmarkEnd w:id="2"/>
      <w:r w:rsidRPr="00F75B89">
        <w:rPr>
          <w:rFonts w:ascii="Times New Roman" w:hAnsi="Times New Roman" w:cs="Times New Roman"/>
          <w:sz w:val="24"/>
          <w:szCs w:val="24"/>
        </w:rPr>
        <w:t xml:space="preserve">39. В соответствии с Жилищным </w:t>
      </w:r>
      <w:hyperlink r:id="rId21">
        <w:r w:rsidRPr="00F75B8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при получении жилого помещения в домах государственного и муниципальных жилищных фондов по договору социального найма граждане обязаны освободить жилое помещение, ранее занимаемое по договору социального найма, за исключением случаев предоставления жилья в дополнение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имеющемуся. При отказе освободить ранее занимаемое жилое помещение граждане получают жилое помещение, общая площадь которого соответствует разнице между нормой предоставления жилого помещения в расчете на данную семью и общей </w:t>
      </w:r>
      <w:r w:rsidRPr="00F75B89">
        <w:rPr>
          <w:rFonts w:ascii="Times New Roman" w:hAnsi="Times New Roman" w:cs="Times New Roman"/>
          <w:sz w:val="24"/>
          <w:szCs w:val="24"/>
        </w:rPr>
        <w:lastRenderedPageBreak/>
        <w:t>площадью жилого помещения, имеющегося до предоставления.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40. Граждане, являющиеся собственниками жилых помещений, при получении жилых помещений на условиях социального найма могут безвозмездно передать принадлежащее им на праве собственности помещение в государственную или муниципальную собственность. В случае несогласия передать находящееся в собственности помещение в государственную или муниципальную собственность граждане получают жилое помещение общей площадью, определяемой в соответствии с </w:t>
      </w:r>
      <w:hyperlink w:anchor="P152">
        <w:r w:rsidRPr="00F75B89">
          <w:rPr>
            <w:rFonts w:ascii="Times New Roman" w:hAnsi="Times New Roman" w:cs="Times New Roman"/>
            <w:sz w:val="24"/>
            <w:szCs w:val="24"/>
          </w:rPr>
          <w:t>пунктом 39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41. На основании Жилищного </w:t>
      </w:r>
      <w:hyperlink r:id="rId22">
        <w:r w:rsidRPr="00F75B89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РФ, если в течение пяти лет перед получением жилого помещения на условиях социального найма гражданин произвел ухудшение жилищных условий, предусмотренных </w:t>
      </w:r>
      <w:hyperlink w:anchor="P75">
        <w:r w:rsidRPr="00F75B89">
          <w:rPr>
            <w:rFonts w:ascii="Times New Roman" w:hAnsi="Times New Roman" w:cs="Times New Roman"/>
            <w:sz w:val="24"/>
            <w:szCs w:val="24"/>
          </w:rPr>
          <w:t>пунктом 5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Положения, ему предоставляется жилое помещение общей площадью, определяемой в соответствии с </w:t>
      </w:r>
      <w:hyperlink w:anchor="P152">
        <w:r w:rsidRPr="00F75B89">
          <w:rPr>
            <w:rFonts w:ascii="Times New Roman" w:hAnsi="Times New Roman" w:cs="Times New Roman"/>
            <w:sz w:val="24"/>
            <w:szCs w:val="24"/>
          </w:rPr>
          <w:t>пунктом 39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55"/>
      <w:bookmarkEnd w:id="3"/>
      <w:r w:rsidRPr="00F75B89">
        <w:rPr>
          <w:rFonts w:ascii="Times New Roman" w:hAnsi="Times New Roman" w:cs="Times New Roman"/>
          <w:sz w:val="24"/>
          <w:szCs w:val="24"/>
        </w:rPr>
        <w:t xml:space="preserve">42.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 xml:space="preserve">В соответствии с Жилищным </w:t>
      </w:r>
      <w:hyperlink r:id="rId23">
        <w:r w:rsidRPr="00F75B8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освободившееся жилое помещение в коммунальной квартире, в которой проживают несколько нанимателей и (или) собственников, на основании их заявления предоставляется по договору социального найма проживающим в этой квартире нанимателям и (или) собственникам,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 муниципального жилищного</w:t>
      </w:r>
      <w:proofErr w:type="gramEnd"/>
      <w:r w:rsidRPr="00F75B89">
        <w:rPr>
          <w:rFonts w:ascii="Times New Roman" w:hAnsi="Times New Roman" w:cs="Times New Roman"/>
          <w:sz w:val="24"/>
          <w:szCs w:val="24"/>
        </w:rPr>
        <w:t xml:space="preserve"> фонда.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56"/>
      <w:bookmarkEnd w:id="4"/>
      <w:r w:rsidRPr="00F75B89">
        <w:rPr>
          <w:rFonts w:ascii="Times New Roman" w:hAnsi="Times New Roman" w:cs="Times New Roman"/>
          <w:sz w:val="24"/>
          <w:szCs w:val="24"/>
        </w:rPr>
        <w:t xml:space="preserve">43. </w:t>
      </w:r>
      <w:proofErr w:type="gramStart"/>
      <w:r w:rsidRPr="00F75B89">
        <w:rPr>
          <w:rFonts w:ascii="Times New Roman" w:hAnsi="Times New Roman" w:cs="Times New Roman"/>
          <w:sz w:val="24"/>
          <w:szCs w:val="24"/>
        </w:rPr>
        <w:t xml:space="preserve">Исходя из положений Жилищного </w:t>
      </w:r>
      <w:hyperlink r:id="rId24">
        <w:r w:rsidRPr="00F75B89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при отсутствии в коммунальной квартире указанных граждан освободившееся жилое помещение предоставляется по договору социального найма проживающим в этой квартире нанимателям и (или) собственникам на основании их заявления,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предоставления.</w:t>
      </w:r>
      <w:proofErr w:type="gramEnd"/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57"/>
      <w:bookmarkEnd w:id="5"/>
      <w:r w:rsidRPr="00F75B89">
        <w:rPr>
          <w:rFonts w:ascii="Times New Roman" w:hAnsi="Times New Roman" w:cs="Times New Roman"/>
          <w:sz w:val="24"/>
          <w:szCs w:val="24"/>
        </w:rPr>
        <w:t xml:space="preserve">44. В соответствии с Жилищным </w:t>
      </w:r>
      <w:hyperlink r:id="rId25">
        <w:r w:rsidRPr="00F75B89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при отсутствии в коммунальной квартире граждан, указанных в </w:t>
      </w:r>
      <w:hyperlink w:anchor="P155">
        <w:r w:rsidRPr="00F75B89">
          <w:rPr>
            <w:rFonts w:ascii="Times New Roman" w:hAnsi="Times New Roman" w:cs="Times New Roman"/>
            <w:sz w:val="24"/>
            <w:szCs w:val="24"/>
          </w:rPr>
          <w:t>пунктах 42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, </w:t>
      </w:r>
      <w:hyperlink w:anchor="P156">
        <w:r w:rsidRPr="00F75B89">
          <w:rPr>
            <w:rFonts w:ascii="Times New Roman" w:hAnsi="Times New Roman" w:cs="Times New Roman"/>
            <w:sz w:val="24"/>
            <w:szCs w:val="24"/>
          </w:rPr>
          <w:t>43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Положения, освободившееся жилое помещение в коммунальной квартире предоставляется на основании заявления по договору купли-продажи гражданам, которые обеспечены общей площадью жилого помещения на одного члена семьи менее нормы предоставления.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 xml:space="preserve">45. На основании положений Жилищного </w:t>
      </w:r>
      <w:hyperlink r:id="rId26">
        <w:r w:rsidRPr="00F75B89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РФ при отсутствии в коммунальной квартире граждан, указанных в </w:t>
      </w:r>
      <w:hyperlink w:anchor="P155">
        <w:r w:rsidRPr="00F75B89">
          <w:rPr>
            <w:rFonts w:ascii="Times New Roman" w:hAnsi="Times New Roman" w:cs="Times New Roman"/>
            <w:sz w:val="24"/>
            <w:szCs w:val="24"/>
          </w:rPr>
          <w:t>пунктах 42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7">
        <w:r w:rsidRPr="00F75B89">
          <w:rPr>
            <w:rFonts w:ascii="Times New Roman" w:hAnsi="Times New Roman" w:cs="Times New Roman"/>
            <w:sz w:val="24"/>
            <w:szCs w:val="24"/>
          </w:rPr>
          <w:t>44</w:t>
        </w:r>
      </w:hyperlink>
      <w:r w:rsidRPr="00F75B89">
        <w:rPr>
          <w:rFonts w:ascii="Times New Roman" w:hAnsi="Times New Roman" w:cs="Times New Roman"/>
          <w:sz w:val="24"/>
          <w:szCs w:val="24"/>
        </w:rPr>
        <w:t xml:space="preserve"> настоящего Положения, вселение в освободившееся жилое помещение осуществляется на основании договора социального найма в порядке, предусмотренном Положением.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75B89">
        <w:rPr>
          <w:rFonts w:ascii="Times New Roman" w:hAnsi="Times New Roman" w:cs="Times New Roman"/>
          <w:sz w:val="24"/>
          <w:szCs w:val="24"/>
        </w:rPr>
        <w:t>46. Вопросы, не освещенные в настоящем Положении, разрешаются в соответствии с действующим законодательством Российской Федерации.</w:t>
      </w:r>
    </w:p>
    <w:p w:rsidR="00F75B89" w:rsidRPr="00F75B89" w:rsidRDefault="00F75B89" w:rsidP="00F75B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75B89" w:rsidRPr="00F75B89" w:rsidRDefault="00F75B89" w:rsidP="0087693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3001" w:rsidRPr="0087693F" w:rsidRDefault="00F43001" w:rsidP="00F4300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43440" w:rsidRPr="00443440" w:rsidRDefault="00443440" w:rsidP="0044344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5A9A" w:rsidRDefault="00985A9A" w:rsidP="006C7E0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7003" w:rsidRDefault="00FD7003" w:rsidP="00A37F5E">
      <w:pPr>
        <w:jc w:val="center"/>
      </w:pPr>
    </w:p>
    <w:sectPr w:rsidR="00FD7003" w:rsidSect="00DB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A9A"/>
    <w:rsid w:val="000E6314"/>
    <w:rsid w:val="00227E43"/>
    <w:rsid w:val="00443440"/>
    <w:rsid w:val="00595D8B"/>
    <w:rsid w:val="00642271"/>
    <w:rsid w:val="006C7E0B"/>
    <w:rsid w:val="006E17A9"/>
    <w:rsid w:val="007513D9"/>
    <w:rsid w:val="0087693F"/>
    <w:rsid w:val="00985A9A"/>
    <w:rsid w:val="00A37F5E"/>
    <w:rsid w:val="00C51B11"/>
    <w:rsid w:val="00C66679"/>
    <w:rsid w:val="00CA49CE"/>
    <w:rsid w:val="00DB31C6"/>
    <w:rsid w:val="00DB6836"/>
    <w:rsid w:val="00F43001"/>
    <w:rsid w:val="00F75B89"/>
    <w:rsid w:val="00F90C4B"/>
    <w:rsid w:val="00FD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A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85A9A"/>
    <w:pPr>
      <w:ind w:left="720"/>
      <w:contextualSpacing/>
    </w:pPr>
  </w:style>
  <w:style w:type="paragraph" w:customStyle="1" w:styleId="ConsPlusNormal">
    <w:name w:val="ConsPlusNormal"/>
    <w:rsid w:val="00A37F5E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29C448FDE76C53072D065C6DADAA75307A4911CB40522085FD5E73B0316E57D7907410B4251BD2EBC7D9F3EEB8y8K" TargetMode="External"/><Relationship Id="rId13" Type="http://schemas.openxmlformats.org/officeDocument/2006/relationships/hyperlink" Target="consultantplus://offline/ref=E529C448FDE76C53072D065C6DADAA75307C4314CC41522085FD5E73B0316E57C5902C1CB62707D5E0D28FA2A8D98A4417204F80D6D211CDBCy5K" TargetMode="External"/><Relationship Id="rId18" Type="http://schemas.openxmlformats.org/officeDocument/2006/relationships/hyperlink" Target="consultantplus://offline/ref=E529C448FDE76C53072D065C6DADAA753079431FCC48522085FD5E73B0316E57D7907410B4251BD2EBC7D9F3EEB8y8K" TargetMode="External"/><Relationship Id="rId26" Type="http://schemas.openxmlformats.org/officeDocument/2006/relationships/hyperlink" Target="consultantplus://offline/ref=E529C448FDE76C53072D065C6DADAA753079431FCC48522085FD5E73B0316E57D7907410B4251BD2EBC7D9F3EEB8y8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E529C448FDE76C53072D065C6DADAA753079431FCC48522085FD5E73B0316E57D7907410B4251BD2EBC7D9F3EEB8y8K" TargetMode="External"/><Relationship Id="rId7" Type="http://schemas.openxmlformats.org/officeDocument/2006/relationships/hyperlink" Target="consultantplus://offline/ref=E529C448FDE76C53072D065C6DADAA75307A481FC541522085FD5E73B0316E57D7907410B4251BD2EBC7D9F3EEB8y8K" TargetMode="External"/><Relationship Id="rId12" Type="http://schemas.openxmlformats.org/officeDocument/2006/relationships/hyperlink" Target="consultantplus://offline/ref=E529C448FDE76C53072D064A6EC1F47F3774141BCF475A7FDEAC5824EF61680285D02A49F56308D3E8D9D9F2EE87D317516B4281CACE11CCDFA4A089BByAK" TargetMode="External"/><Relationship Id="rId17" Type="http://schemas.openxmlformats.org/officeDocument/2006/relationships/hyperlink" Target="consultantplus://offline/ref=E529C448FDE76C53072D065C6DADAA75327F4317C94B0F2A8DA45271B73E3140C2D9201DB62705DAE38D8AB7B98185440B3E4C9DCAD013BCyBK" TargetMode="External"/><Relationship Id="rId25" Type="http://schemas.openxmlformats.org/officeDocument/2006/relationships/hyperlink" Target="consultantplus://offline/ref=E529C448FDE76C53072D065C6DADAA753079431FCC48522085FD5E73B0316E57D7907410B4251BD2EBC7D9F3EEB8y8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529C448FDE76C53072D065C6DADAA753079431FCC48522085FD5E73B0316E57D7907410B4251BD2EBC7D9F3EEB8y8K" TargetMode="External"/><Relationship Id="rId20" Type="http://schemas.openxmlformats.org/officeDocument/2006/relationships/hyperlink" Target="consultantplus://offline/ref=E529C448FDE76C53072D065C6DADAA753079431FCC48522085FD5E73B0316E57D7907410B4251BD2EBC7D9F3EEB8y8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529C448FDE76C53072D065C6DADAA753079431FCC48522085FD5E73B0316E57D7907410B4251BD2EBC7D9F3EEB8y8K" TargetMode="External"/><Relationship Id="rId11" Type="http://schemas.openxmlformats.org/officeDocument/2006/relationships/hyperlink" Target="consultantplus://offline/ref=E529C448FDE76C53072D065C6DADAA75327F4317C94B0F2A8DA45271B73E3140C2D9201DB62705DAE38D8AB7B98185440B3E4C9DCAD013BCyBK" TargetMode="External"/><Relationship Id="rId24" Type="http://schemas.openxmlformats.org/officeDocument/2006/relationships/hyperlink" Target="consultantplus://offline/ref=E529C448FDE76C53072D065C6DADAA753079431FCC48522085FD5E73B0316E57D7907410B4251BD2EBC7D9F3EEB8y8K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E529C448FDE76C53072D065C6DADAA753079431FCC48522085FD5E73B0316E57C5902C1CB62706D5E0D28FA2A8D98A4417204F80D6D211CDBCy5K" TargetMode="External"/><Relationship Id="rId23" Type="http://schemas.openxmlformats.org/officeDocument/2006/relationships/hyperlink" Target="consultantplus://offline/ref=E529C448FDE76C53072D065C6DADAA753079431FCC48522085FD5E73B0316E57D7907410B4251BD2EBC7D9F3EEB8y8K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E529C448FDE76C53072D065C6DADAA75307D4D1EC949522085FD5E73B0316E57C5902C1CB62705D0E0D28FA2A8D98A4417204F80D6D211CDBCy5K" TargetMode="External"/><Relationship Id="rId19" Type="http://schemas.openxmlformats.org/officeDocument/2006/relationships/hyperlink" Target="consultantplus://offline/ref=E529C448FDE76C53072D065C6DADAA75327F4317C94B0F2A8DA45271B73E3140C2D9201DB62705DAE38D8AB7B98185440B3E4C9DCAD013BCy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29C448FDE76C53072D065C6DADAA753079431FCC48522085FD5E73B0316E57D7907410B4251BD2EBC7D9F3EEB8y8K" TargetMode="External"/><Relationship Id="rId14" Type="http://schemas.openxmlformats.org/officeDocument/2006/relationships/hyperlink" Target="consultantplus://offline/ref=E529C448FDE76C53072D065C6DADAA7530794F11C548522085FD5E73B0316E57D7907410B4251BD2EBC7D9F3EEB8y8K" TargetMode="External"/><Relationship Id="rId22" Type="http://schemas.openxmlformats.org/officeDocument/2006/relationships/hyperlink" Target="consultantplus://offline/ref=E529C448FDE76C53072D065C6DADAA753079431FCC48522085FD5E73B0316E57D7907410B4251BD2EBC7D9F3EEB8y8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B3C6B-AEC1-4725-AA91-8819BCBE7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4769</Words>
  <Characters>27185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31891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2024-03-25T11:47:00Z</dcterms:created>
  <dcterms:modified xsi:type="dcterms:W3CDTF">2024-03-28T13:25:00Z</dcterms:modified>
</cp:coreProperties>
</file>