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center"/>
        <w:rPr>
          <w:color w:val="252525"/>
        </w:rPr>
      </w:pPr>
      <w:r w:rsidRPr="006D4932">
        <w:rPr>
          <w:rStyle w:val="a4"/>
          <w:color w:val="252525"/>
        </w:rPr>
        <w:t>ОБЗОР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center"/>
        <w:rPr>
          <w:rStyle w:val="a4"/>
          <w:color w:val="252525"/>
        </w:rPr>
      </w:pPr>
      <w:proofErr w:type="gramStart"/>
      <w:r w:rsidRPr="006D4932">
        <w:rPr>
          <w:rStyle w:val="a4"/>
          <w:color w:val="252525"/>
        </w:rPr>
        <w:t xml:space="preserve">обобщения практики осуществления муниципального контроля за сохранностью автомобильных дорог местного значения в границах </w:t>
      </w:r>
      <w:r w:rsidR="00AA3129" w:rsidRPr="006D4932">
        <w:rPr>
          <w:rStyle w:val="a4"/>
          <w:color w:val="252525"/>
        </w:rPr>
        <w:t>муниципального образования – Малинищинское</w:t>
      </w:r>
      <w:r w:rsidR="00573415" w:rsidRPr="006D4932">
        <w:rPr>
          <w:rStyle w:val="a4"/>
          <w:color w:val="252525"/>
        </w:rPr>
        <w:t xml:space="preserve"> </w:t>
      </w:r>
      <w:r w:rsidRPr="006D4932">
        <w:rPr>
          <w:rStyle w:val="a4"/>
          <w:color w:val="252525"/>
        </w:rPr>
        <w:t xml:space="preserve"> сельское поселение Пр</w:t>
      </w:r>
      <w:r w:rsidR="00AA3129" w:rsidRPr="006D4932">
        <w:rPr>
          <w:rStyle w:val="a4"/>
          <w:color w:val="252525"/>
        </w:rPr>
        <w:t>о</w:t>
      </w:r>
      <w:r w:rsidRPr="006D4932">
        <w:rPr>
          <w:rStyle w:val="a4"/>
          <w:color w:val="252525"/>
        </w:rPr>
        <w:t>нского муниципального района Рязанской области, в том числе с указанием проблем их осуществления, наиболее часто встречающихся случаев нарушений обязательных требований, требований, установленных муниципальными правовыми актами с рекомендациями в отношении мер, которые должны приниматься юридическими лицами, индивидуальными предпринимателями в целях нед</w:t>
      </w:r>
      <w:r w:rsidR="00AA3129" w:rsidRPr="006D4932">
        <w:rPr>
          <w:rStyle w:val="a4"/>
          <w:color w:val="252525"/>
        </w:rPr>
        <w:t>опущения таких нарушений</w:t>
      </w:r>
      <w:proofErr w:type="gramEnd"/>
      <w:r w:rsidR="00AA3129" w:rsidRPr="006D4932">
        <w:rPr>
          <w:rStyle w:val="a4"/>
          <w:color w:val="252525"/>
        </w:rPr>
        <w:t xml:space="preserve"> за 2022</w:t>
      </w:r>
      <w:r w:rsidRPr="006D4932">
        <w:rPr>
          <w:rStyle w:val="a4"/>
          <w:color w:val="252525"/>
        </w:rPr>
        <w:t xml:space="preserve"> год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center"/>
        <w:rPr>
          <w:color w:val="252525"/>
        </w:rPr>
      </w:pP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proofErr w:type="gramStart"/>
      <w:r w:rsidRPr="006D4932">
        <w:rPr>
          <w:color w:val="252525"/>
        </w:rPr>
        <w:t xml:space="preserve">Настоящий Обзор обобщения практики осуществления муниципального контроля за сохранностью автомобильных дорог местного значения в границах </w:t>
      </w:r>
      <w:r w:rsidR="00573415" w:rsidRPr="006D4932">
        <w:rPr>
          <w:color w:val="252525"/>
        </w:rPr>
        <w:t>муницип</w:t>
      </w:r>
      <w:r w:rsidR="00AA3129" w:rsidRPr="006D4932">
        <w:rPr>
          <w:color w:val="252525"/>
        </w:rPr>
        <w:t>ального образования – Малинищинское</w:t>
      </w:r>
      <w:r w:rsidRPr="006D4932">
        <w:rPr>
          <w:color w:val="252525"/>
        </w:rPr>
        <w:t xml:space="preserve"> сельское поседение Пронского муниципального района Рязанской области, в том числе с указанием проблем их осуществления, наиболее часто встречающихся случаев нарушений обязательных требований, требований, установленных муниципальными правовыми актами с рекомендациями в отношении мер, которые должны приниматься юридическими лицами, индивидуальными предпринимателями в целях нед</w:t>
      </w:r>
      <w:r w:rsidR="00AA3129" w:rsidRPr="006D4932">
        <w:rPr>
          <w:color w:val="252525"/>
        </w:rPr>
        <w:t>опущения</w:t>
      </w:r>
      <w:proofErr w:type="gramEnd"/>
      <w:r w:rsidR="00AA3129" w:rsidRPr="006D4932">
        <w:rPr>
          <w:color w:val="252525"/>
        </w:rPr>
        <w:t xml:space="preserve"> таких нарушений за 2022</w:t>
      </w:r>
      <w:r w:rsidRPr="006D4932">
        <w:rPr>
          <w:color w:val="252525"/>
        </w:rPr>
        <w:t xml:space="preserve"> год (далее – Обзор практики) разработан в соответствии с пунктом 3 части 2 статьи 8.2 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 xml:space="preserve">Целями обобщения практики осуществления муниципального </w:t>
      </w:r>
      <w:proofErr w:type="gramStart"/>
      <w:r w:rsidRPr="006D4932">
        <w:rPr>
          <w:color w:val="252525"/>
        </w:rPr>
        <w:t>контроля за</w:t>
      </w:r>
      <w:proofErr w:type="gramEnd"/>
      <w:r w:rsidRPr="006D4932">
        <w:rPr>
          <w:color w:val="252525"/>
        </w:rPr>
        <w:t xml:space="preserve"> сохранностью автомобильных дорог местного значения в границах муниципального </w:t>
      </w:r>
      <w:r w:rsidR="00AA3129" w:rsidRPr="006D4932">
        <w:rPr>
          <w:color w:val="252525"/>
        </w:rPr>
        <w:t>образования – Малинищинское</w:t>
      </w:r>
      <w:r w:rsidRPr="006D4932">
        <w:rPr>
          <w:color w:val="252525"/>
        </w:rPr>
        <w:t xml:space="preserve"> сельское поселение Пронского муниципального района Рязанской области являются: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обеспечение единства практики применения органами муниципального контроля федеральных законов и иных нормативных актов Российской Федерации, нормативных правовых актов Рязанской области, муниципальных нормативных правовых актов, обязательность применения которых установлена законодательством Российской Федерации (далее – обязательные требования);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 xml:space="preserve">– обеспечение доступности сведений о практике осуществления муниципального </w:t>
      </w:r>
      <w:proofErr w:type="gramStart"/>
      <w:r w:rsidRPr="006D4932">
        <w:rPr>
          <w:color w:val="252525"/>
        </w:rPr>
        <w:t>контроля за</w:t>
      </w:r>
      <w:proofErr w:type="gramEnd"/>
      <w:r w:rsidRPr="006D4932">
        <w:rPr>
          <w:color w:val="252525"/>
        </w:rPr>
        <w:t xml:space="preserve"> сохранностью автомобильных дорог местного значения в границах муниципального </w:t>
      </w:r>
      <w:r w:rsidR="00AA3129" w:rsidRPr="006D4932">
        <w:rPr>
          <w:color w:val="252525"/>
        </w:rPr>
        <w:t>образования – Малинищинское</w:t>
      </w:r>
      <w:r w:rsidRPr="006D4932">
        <w:rPr>
          <w:color w:val="252525"/>
        </w:rPr>
        <w:t xml:space="preserve"> сельское поселение Пронского муниципального района Рязанской области.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 xml:space="preserve">Задачами обобщения практики осуществления муниципального </w:t>
      </w:r>
      <w:proofErr w:type="gramStart"/>
      <w:r w:rsidRPr="006D4932">
        <w:rPr>
          <w:color w:val="252525"/>
        </w:rPr>
        <w:t>контроля за</w:t>
      </w:r>
      <w:proofErr w:type="gramEnd"/>
      <w:r w:rsidRPr="006D4932">
        <w:rPr>
          <w:color w:val="252525"/>
        </w:rPr>
        <w:t xml:space="preserve"> сохранностью автомобильных дорог местного значения в границах муниципального </w:t>
      </w:r>
      <w:r w:rsidR="00AA3129" w:rsidRPr="006D4932">
        <w:rPr>
          <w:color w:val="252525"/>
        </w:rPr>
        <w:t>образования – Малинищинское</w:t>
      </w:r>
      <w:r w:rsidRPr="006D4932">
        <w:rPr>
          <w:color w:val="252525"/>
        </w:rPr>
        <w:t xml:space="preserve"> сельское поселение Пронского муниципального района Рязанской области являются: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выявление и пресечение несоблюдения юридическими лицами, индивидуальными предпринимателями обязательных требований, установленных федеральными законами и законами Рязанской области, а также муниципальными правовыми актами в области сохранности автомобильных дорог;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lastRenderedPageBreak/>
        <w:t>– выявление и устранение причин, порождающих нарушений обязательных требований, и условий, способствующих совершению таких нарушений или облегчающих их совершение;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выработка с привлечением широкого круга заинтересованных лиц оптимальных решений проблемных вопросов практики и их реализации;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укрепление системы профилактики нарушений обязательных требований путём активизации профилактической деятельности;</w:t>
      </w:r>
    </w:p>
    <w:p w:rsidR="00C74988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повышение уровня правовой грамотности и развитие правосознания руководителей юридических лиц и индивидуальных предпринимателей.</w:t>
      </w:r>
    </w:p>
    <w:p w:rsidR="00C74988" w:rsidRPr="006D4932" w:rsidRDefault="00C74988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bCs/>
        </w:rPr>
        <w:t>Положение о муниципальном контроле</w:t>
      </w:r>
      <w:r w:rsidRPr="006D4932">
        <w:t xml:space="preserve"> </w:t>
      </w:r>
      <w:r w:rsidRPr="006D4932">
        <w:rPr>
          <w:bCs/>
        </w:rPr>
        <w:t>на автомобильном транспорте и в</w:t>
      </w:r>
      <w:r w:rsidRPr="006D4932">
        <w:t xml:space="preserve"> </w:t>
      </w:r>
      <w:r w:rsidRPr="006D4932">
        <w:rPr>
          <w:bCs/>
          <w:spacing w:val="-1"/>
        </w:rPr>
        <w:t>дорожном хозяйстве на территории  муниципа</w:t>
      </w:r>
      <w:r w:rsidR="00AA3129" w:rsidRPr="006D4932">
        <w:rPr>
          <w:bCs/>
          <w:spacing w:val="-1"/>
        </w:rPr>
        <w:t>льного образования - Малинищинское</w:t>
      </w:r>
      <w:r w:rsidRPr="006D4932">
        <w:rPr>
          <w:bCs/>
          <w:spacing w:val="-1"/>
        </w:rPr>
        <w:t xml:space="preserve"> сельское поселение Пронского муниципального района Рязанской области, утверждённое</w:t>
      </w:r>
      <w:r w:rsidR="00AA3129" w:rsidRPr="006D4932">
        <w:rPr>
          <w:bCs/>
          <w:spacing w:val="-1"/>
        </w:rPr>
        <w:t xml:space="preserve"> решением Совета депутатов от 17</w:t>
      </w:r>
      <w:r w:rsidRPr="006D4932">
        <w:rPr>
          <w:bCs/>
          <w:spacing w:val="-1"/>
        </w:rPr>
        <w:t>.06.2022</w:t>
      </w:r>
      <w:r w:rsidR="00AA3129" w:rsidRPr="006D4932">
        <w:rPr>
          <w:bCs/>
          <w:spacing w:val="-1"/>
        </w:rPr>
        <w:t xml:space="preserve"> г. № 14</w:t>
      </w:r>
      <w:r w:rsidRPr="006D4932">
        <w:rPr>
          <w:bCs/>
          <w:spacing w:val="-1"/>
        </w:rPr>
        <w:t>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 xml:space="preserve">Формами муниципального </w:t>
      </w:r>
      <w:proofErr w:type="gramStart"/>
      <w:r w:rsidRPr="006D4932">
        <w:rPr>
          <w:color w:val="252525"/>
        </w:rPr>
        <w:t>контроля за</w:t>
      </w:r>
      <w:proofErr w:type="gramEnd"/>
      <w:r w:rsidRPr="006D4932">
        <w:rPr>
          <w:color w:val="252525"/>
        </w:rPr>
        <w:t xml:space="preserve"> сохранностью автомобильных дорог местного значения в границах муниципального </w:t>
      </w:r>
      <w:r w:rsidR="00AA3129" w:rsidRPr="006D4932">
        <w:rPr>
          <w:color w:val="252525"/>
        </w:rPr>
        <w:t>образования – Малинищинское</w:t>
      </w:r>
      <w:r w:rsidRPr="006D4932">
        <w:rPr>
          <w:color w:val="252525"/>
        </w:rPr>
        <w:t xml:space="preserve"> сельское поселение Пронского муниципального района Рязанской области являются плановые и внеплановые проверки</w:t>
      </w:r>
      <w:r w:rsidR="00BB2D13" w:rsidRPr="006D4932">
        <w:rPr>
          <w:color w:val="252525"/>
        </w:rPr>
        <w:t>.</w:t>
      </w:r>
      <w:r w:rsidRPr="006D4932">
        <w:rPr>
          <w:color w:val="252525"/>
        </w:rPr>
        <w:t xml:space="preserve">  </w:t>
      </w:r>
    </w:p>
    <w:p w:rsidR="00BB2D13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 xml:space="preserve">Плановые проверки по муниципальному </w:t>
      </w:r>
      <w:proofErr w:type="gramStart"/>
      <w:r w:rsidRPr="006D4932">
        <w:rPr>
          <w:color w:val="252525"/>
        </w:rPr>
        <w:t>контролю за</w:t>
      </w:r>
      <w:proofErr w:type="gramEnd"/>
      <w:r w:rsidRPr="006D4932">
        <w:rPr>
          <w:color w:val="252525"/>
        </w:rPr>
        <w:t xml:space="preserve"> </w:t>
      </w:r>
      <w:r w:rsidR="00BB2D13" w:rsidRPr="006D4932">
        <w:rPr>
          <w:color w:val="252525"/>
        </w:rPr>
        <w:t xml:space="preserve">сохранностью автомобильных дорог местного значения в границах муниципального </w:t>
      </w:r>
      <w:r w:rsidR="00AA3129" w:rsidRPr="006D4932">
        <w:rPr>
          <w:color w:val="252525"/>
        </w:rPr>
        <w:t>образования – Малинищинское</w:t>
      </w:r>
      <w:r w:rsidR="00BB2D13" w:rsidRPr="006D4932">
        <w:rPr>
          <w:color w:val="252525"/>
        </w:rPr>
        <w:t xml:space="preserve"> сельское поселение Пронского муниципального района Рязанской области </w:t>
      </w:r>
      <w:r w:rsidRPr="006D4932">
        <w:rPr>
          <w:color w:val="252525"/>
        </w:rPr>
        <w:t>в отношении юридических лиц и индивид</w:t>
      </w:r>
      <w:r w:rsidR="00AA3129" w:rsidRPr="006D4932">
        <w:rPr>
          <w:color w:val="252525"/>
        </w:rPr>
        <w:t>уальных предпринимателей на 2022</w:t>
      </w:r>
      <w:r w:rsidRPr="006D4932">
        <w:rPr>
          <w:color w:val="252525"/>
        </w:rPr>
        <w:t xml:space="preserve"> год запланированы не были. 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>Законным основанием для незапланированных мероприятий могут стать: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обращения или жалобы граждан и юридических лиц;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информация, полученная от государственных органов;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– самостоятельно обнаруженные нарушения закона.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Входящая информация принимается в письменном, и в электронном виде.</w:t>
      </w:r>
    </w:p>
    <w:p w:rsidR="00F33107" w:rsidRPr="006D4932" w:rsidRDefault="00AA3129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>В 2022</w:t>
      </w:r>
      <w:r w:rsidR="00F33107" w:rsidRPr="006D4932">
        <w:rPr>
          <w:color w:val="252525"/>
        </w:rPr>
        <w:t xml:space="preserve"> году в отношении юридических лиц и индивидуальных предпринимателей внеплановые выездные и документарные проверки не проводились в связи с отсутствием оснований.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>Протоколы об административных правонарушениях не составлялись.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color w:val="252525"/>
        </w:rPr>
      </w:pPr>
      <w:r w:rsidRPr="006D4932">
        <w:rPr>
          <w:color w:val="252525"/>
        </w:rPr>
        <w:t>В органы прокуратуры не обращались.</w:t>
      </w:r>
      <w:r w:rsidR="00BB2D13" w:rsidRPr="006D4932">
        <w:rPr>
          <w:color w:val="252525"/>
        </w:rPr>
        <w:t xml:space="preserve"> </w:t>
      </w:r>
      <w:r w:rsidRPr="006D4932">
        <w:rPr>
          <w:color w:val="252525"/>
        </w:rPr>
        <w:t>В судебные органы не обращались.</w:t>
      </w:r>
    </w:p>
    <w:p w:rsidR="00F33107" w:rsidRPr="006D4932" w:rsidRDefault="00F33107" w:rsidP="006D4932">
      <w:pPr>
        <w:pStyle w:val="a3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252525"/>
        </w:rPr>
      </w:pPr>
      <w:r w:rsidRPr="006D4932">
        <w:rPr>
          <w:color w:val="252525"/>
        </w:rPr>
        <w:t xml:space="preserve">Эксперты и представители экспертных организаций к проведению мероприятий по муниципальному </w:t>
      </w:r>
      <w:proofErr w:type="gramStart"/>
      <w:r w:rsidRPr="006D4932">
        <w:rPr>
          <w:color w:val="252525"/>
        </w:rPr>
        <w:t>контролю за</w:t>
      </w:r>
      <w:proofErr w:type="gramEnd"/>
      <w:r w:rsidRPr="006D4932">
        <w:rPr>
          <w:color w:val="252525"/>
        </w:rPr>
        <w:t xml:space="preserve"> </w:t>
      </w:r>
      <w:r w:rsidR="00BB2D13" w:rsidRPr="006D4932">
        <w:rPr>
          <w:color w:val="252525"/>
        </w:rPr>
        <w:t xml:space="preserve">сохранностью автомобильных дорог местного значения в границах муниципального </w:t>
      </w:r>
      <w:r w:rsidR="00AA3129" w:rsidRPr="006D4932">
        <w:rPr>
          <w:color w:val="252525"/>
        </w:rPr>
        <w:t>образования – Малинищинское</w:t>
      </w:r>
      <w:r w:rsidR="00BB2D13" w:rsidRPr="006D4932">
        <w:rPr>
          <w:color w:val="252525"/>
        </w:rPr>
        <w:t xml:space="preserve"> сельское поселение Пронского муниципального района Рязанской области </w:t>
      </w:r>
      <w:r w:rsidRPr="006D4932">
        <w:rPr>
          <w:color w:val="252525"/>
        </w:rPr>
        <w:t>не привлекались.</w:t>
      </w:r>
    </w:p>
    <w:sectPr w:rsidR="00F33107" w:rsidRPr="006D4932" w:rsidSect="0025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107"/>
    <w:rsid w:val="00252CD8"/>
    <w:rsid w:val="003D1E73"/>
    <w:rsid w:val="00573415"/>
    <w:rsid w:val="006D4932"/>
    <w:rsid w:val="0070015D"/>
    <w:rsid w:val="00AA3129"/>
    <w:rsid w:val="00BB2D13"/>
    <w:rsid w:val="00C74988"/>
    <w:rsid w:val="00DF6F61"/>
    <w:rsid w:val="00F3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1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2022-11-09T11:46:00Z</dcterms:created>
  <dcterms:modified xsi:type="dcterms:W3CDTF">2023-05-03T08:13:00Z</dcterms:modified>
</cp:coreProperties>
</file>