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DF2828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05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</w:rPr>
        <w:t>.10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.2022г.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50</w:t>
      </w:r>
    </w:p>
    <w:p w:rsidR="004B2200" w:rsidRPr="00C40A7C" w:rsidRDefault="004B2200" w:rsidP="00C40A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tabs>
          <w:tab w:val="left" w:pos="1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О присвоении адреса объекту адресации</w:t>
      </w:r>
    </w:p>
    <w:p w:rsidR="004B2200" w:rsidRPr="00C40A7C" w:rsidRDefault="004B2200" w:rsidP="00C40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C40A7C">
        <w:rPr>
          <w:rFonts w:ascii="Times New Roman" w:hAnsi="Times New Roman" w:cs="Times New Roman"/>
          <w:vanish/>
          <w:sz w:val="24"/>
          <w:szCs w:val="24"/>
        </w:rPr>
        <w:t>В с</w:t>
      </w:r>
      <w:r w:rsidRPr="00C40A7C">
        <w:rPr>
          <w:rFonts w:ascii="Times New Roman" w:hAnsi="Times New Roman" w:cs="Times New Roman"/>
          <w:sz w:val="24"/>
          <w:szCs w:val="24"/>
        </w:rPr>
        <w:t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</w:t>
      </w:r>
      <w:r w:rsidR="00C40A7C" w:rsidRPr="00C40A7C">
        <w:rPr>
          <w:rFonts w:ascii="Times New Roman" w:hAnsi="Times New Roman" w:cs="Times New Roman"/>
          <w:sz w:val="24"/>
          <w:szCs w:val="24"/>
        </w:rPr>
        <w:t xml:space="preserve"> Малинищинское </w:t>
      </w:r>
      <w:r w:rsidRPr="00C40A7C">
        <w:rPr>
          <w:rFonts w:ascii="Times New Roman" w:hAnsi="Times New Roman" w:cs="Times New Roman"/>
          <w:sz w:val="24"/>
          <w:szCs w:val="24"/>
        </w:rPr>
        <w:t>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</w:t>
      </w:r>
      <w:r w:rsidR="00C40A7C" w:rsidRPr="00C40A7C">
        <w:rPr>
          <w:rFonts w:ascii="Times New Roman" w:hAnsi="Times New Roman" w:cs="Times New Roman"/>
          <w:sz w:val="24"/>
          <w:szCs w:val="24"/>
        </w:rPr>
        <w:t xml:space="preserve">Малинищинское </w:t>
      </w:r>
      <w:r w:rsidRPr="00C40A7C">
        <w:rPr>
          <w:rFonts w:ascii="Times New Roman" w:hAnsi="Times New Roman" w:cs="Times New Roman"/>
          <w:sz w:val="24"/>
          <w:szCs w:val="24"/>
        </w:rPr>
        <w:t>сельское поселение Пронского муниципального района Рязанской области</w:t>
      </w:r>
      <w:r w:rsidR="00C40A7C">
        <w:rPr>
          <w:rFonts w:ascii="Times New Roman" w:hAnsi="Times New Roman" w:cs="Times New Roman"/>
          <w:sz w:val="24"/>
          <w:szCs w:val="24"/>
        </w:rPr>
        <w:t xml:space="preserve"> </w:t>
      </w:r>
      <w:r w:rsidRPr="00C40A7C">
        <w:rPr>
          <w:rFonts w:ascii="Times New Roman" w:hAnsi="Times New Roman" w:cs="Times New Roman"/>
          <w:b/>
          <w:sz w:val="24"/>
          <w:szCs w:val="24"/>
        </w:rPr>
        <w:t>ПОСТАНОВЛЯЕТ:</w:t>
      </w:r>
      <w:r w:rsidRPr="00C40A7C">
        <w:rPr>
          <w:rFonts w:ascii="Times New Roman" w:hAnsi="Times New Roman" w:cs="Times New Roman"/>
          <w:b/>
          <w:sz w:val="24"/>
          <w:szCs w:val="24"/>
        </w:rPr>
        <w:tab/>
      </w:r>
    </w:p>
    <w:p w:rsidR="00C40A7C" w:rsidRPr="00C40A7C" w:rsidRDefault="004B2200" w:rsidP="002A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>Присвоить построенному дому, расположенному на земельном участке с кадаст</w:t>
      </w:r>
      <w:r w:rsidR="00DF2828">
        <w:rPr>
          <w:rFonts w:ascii="Times New Roman" w:hAnsi="Times New Roman" w:cs="Times New Roman"/>
          <w:sz w:val="24"/>
          <w:szCs w:val="24"/>
        </w:rPr>
        <w:t>ровым номером 62:11:0070101:109</w:t>
      </w:r>
      <w:r w:rsidRPr="00C40A7C">
        <w:rPr>
          <w:rFonts w:ascii="Times New Roman" w:hAnsi="Times New Roman" w:cs="Times New Roman"/>
          <w:sz w:val="24"/>
          <w:szCs w:val="24"/>
        </w:rPr>
        <w:t xml:space="preserve"> </w:t>
      </w:r>
      <w:r w:rsidR="00C40A7C" w:rsidRPr="00C40A7C">
        <w:rPr>
          <w:rFonts w:ascii="Times New Roman" w:eastAsia="Times New Roman" w:hAnsi="Times New Roman" w:cs="Times New Roman"/>
          <w:sz w:val="24"/>
          <w:szCs w:val="24"/>
        </w:rPr>
        <w:t>391143, Российская Федерация, Рязанская область, Пронский район, Малинищинское сельск</w:t>
      </w:r>
      <w:r w:rsidR="00DF2828">
        <w:rPr>
          <w:rFonts w:ascii="Times New Roman" w:eastAsia="Times New Roman" w:hAnsi="Times New Roman" w:cs="Times New Roman"/>
          <w:sz w:val="24"/>
          <w:szCs w:val="24"/>
        </w:rPr>
        <w:t>ое поселение, д. Бучалы, д. 35</w:t>
      </w:r>
    </w:p>
    <w:p w:rsidR="004B2200" w:rsidRPr="00C40A7C" w:rsidRDefault="004B2200" w:rsidP="002A401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</w:t>
      </w:r>
      <w:r w:rsidR="00C40A7C" w:rsidRPr="00C40A7C">
        <w:rPr>
          <w:rFonts w:ascii="Times New Roman" w:hAnsi="Times New Roman" w:cs="Times New Roman"/>
          <w:sz w:val="24"/>
          <w:szCs w:val="24"/>
        </w:rPr>
        <w:t xml:space="preserve">Малинищинское сельское поселение «Малинищинский вестник» </w:t>
      </w:r>
      <w:r w:rsidRPr="00C40A7C">
        <w:rPr>
          <w:rFonts w:ascii="Times New Roman" w:hAnsi="Times New Roman" w:cs="Times New Roman"/>
          <w:sz w:val="24"/>
          <w:szCs w:val="24"/>
        </w:rPr>
        <w:t xml:space="preserve">и вступает в силу с даты его официального опубликования (обнародования).  </w:t>
      </w:r>
    </w:p>
    <w:p w:rsidR="004B2200" w:rsidRPr="00C40A7C" w:rsidRDefault="004B2200" w:rsidP="004B22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C40A7C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C40A7C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4B2200" w:rsidRPr="00C40A7C" w:rsidRDefault="004B2200" w:rsidP="004B22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0A7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B2200" w:rsidRPr="00C40A7C" w:rsidRDefault="004B2200" w:rsidP="004B220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A7C" w:rsidRP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4B2200" w:rsidRPr="00C40A7C" w:rsidRDefault="00C40A7C" w:rsidP="00C40A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4B2200" w:rsidRPr="00C40A7C" w:rsidRDefault="004B2200" w:rsidP="004B220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2200" w:rsidRPr="00C40A7C" w:rsidRDefault="004B2200" w:rsidP="004B2200">
      <w:pPr>
        <w:rPr>
          <w:sz w:val="24"/>
          <w:szCs w:val="24"/>
        </w:rPr>
      </w:pPr>
    </w:p>
    <w:p w:rsidR="004B2200" w:rsidRPr="00C40A7C" w:rsidRDefault="004B2200" w:rsidP="004B2200">
      <w:pPr>
        <w:rPr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3168E3"/>
    <w:rsid w:val="004B2200"/>
    <w:rsid w:val="007D54CF"/>
    <w:rsid w:val="007F52F0"/>
    <w:rsid w:val="00C40A7C"/>
    <w:rsid w:val="00D50F88"/>
    <w:rsid w:val="00DF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C2CA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2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2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7</cp:revision>
  <cp:lastPrinted>2022-10-05T07:59:00Z</cp:lastPrinted>
  <dcterms:created xsi:type="dcterms:W3CDTF">2022-08-10T05:20:00Z</dcterms:created>
  <dcterms:modified xsi:type="dcterms:W3CDTF">2022-10-05T08:02:00Z</dcterms:modified>
</cp:coreProperties>
</file>