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57" w:rsidRPr="00274157" w:rsidRDefault="00274157" w:rsidP="00274157">
      <w:pPr>
        <w:spacing w:after="0" w:line="240" w:lineRule="auto"/>
        <w:jc w:val="center"/>
        <w:outlineLvl w:val="0"/>
        <w:rPr>
          <w:rFonts w:ascii="Times New Roman" w:eastAsia="Times New Roman" w:hAnsi="Times New Roman" w:cs="Times New Roman"/>
          <w:b/>
          <w:sz w:val="24"/>
          <w:szCs w:val="24"/>
        </w:rPr>
      </w:pPr>
      <w:r w:rsidRPr="00274157">
        <w:rPr>
          <w:rFonts w:ascii="Times New Roman" w:eastAsia="Times New Roman" w:hAnsi="Times New Roman" w:cs="Times New Roman"/>
          <w:b/>
          <w:noProof/>
          <w:sz w:val="24"/>
          <w:szCs w:val="24"/>
        </w:rPr>
        <w:drawing>
          <wp:inline distT="0" distB="0" distL="0" distR="0">
            <wp:extent cx="447675" cy="561975"/>
            <wp:effectExtent l="0" t="0" r="0" b="0"/>
            <wp:docPr id="2" name="Рисунок 2"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561975"/>
                    </a:xfrm>
                    <a:prstGeom prst="rect">
                      <a:avLst/>
                    </a:prstGeom>
                    <a:noFill/>
                    <a:ln>
                      <a:noFill/>
                    </a:ln>
                  </pic:spPr>
                </pic:pic>
              </a:graphicData>
            </a:graphic>
          </wp:inline>
        </w:drawing>
      </w:r>
      <w:r w:rsidRPr="00274157">
        <w:rPr>
          <w:rFonts w:ascii="Times New Roman" w:eastAsia="Times New Roman" w:hAnsi="Times New Roman" w:cs="Times New Roman"/>
          <w:b/>
          <w:noProof/>
          <w:sz w:val="24"/>
          <w:szCs w:val="24"/>
        </w:rPr>
        <w:br/>
      </w:r>
      <w:r w:rsidRPr="00274157">
        <w:rPr>
          <w:rFonts w:ascii="Times New Roman" w:eastAsia="Times New Roman" w:hAnsi="Times New Roman" w:cs="Times New Roman"/>
          <w:b/>
          <w:sz w:val="24"/>
          <w:szCs w:val="24"/>
        </w:rPr>
        <w:t>АДМИНИСТРАЦИЯ МУНИЦИПАЛЬНОГО ОБРАЗОВАНИЯ – МАЛИНИЩИНСКОЕ СЕЛЬСКОЕ ПОСЕЛЕНИЕ ПРОНСКОГО МУНИЦИПАЛЬНОГО РАЙОНА РЯЗАНСКОЙ ОБЛАСТИ</w:t>
      </w:r>
    </w:p>
    <w:p w:rsidR="00274157" w:rsidRDefault="00274157" w:rsidP="007B707A">
      <w:pPr>
        <w:pStyle w:val="ConsPlusTitle"/>
        <w:jc w:val="center"/>
        <w:rPr>
          <w:rFonts w:ascii="Times New Roman" w:hAnsi="Times New Roman" w:cs="Times New Roman"/>
          <w:sz w:val="28"/>
          <w:szCs w:val="28"/>
        </w:rPr>
      </w:pPr>
    </w:p>
    <w:p w:rsidR="00274157" w:rsidRDefault="00274157" w:rsidP="007B707A">
      <w:pPr>
        <w:pStyle w:val="ConsPlusTitle"/>
        <w:jc w:val="center"/>
        <w:rPr>
          <w:rFonts w:ascii="Times New Roman" w:hAnsi="Times New Roman" w:cs="Times New Roman"/>
          <w:sz w:val="28"/>
          <w:szCs w:val="28"/>
        </w:rPr>
      </w:pPr>
    </w:p>
    <w:p w:rsidR="007B707A" w:rsidRDefault="007B707A" w:rsidP="007B707A">
      <w:pPr>
        <w:pStyle w:val="ConsPlusTitle"/>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274157" w:rsidRDefault="00274157" w:rsidP="007B707A">
      <w:pPr>
        <w:pStyle w:val="ConsPlusTitle"/>
        <w:jc w:val="center"/>
        <w:rPr>
          <w:rFonts w:ascii="Times New Roman" w:hAnsi="Times New Roman" w:cs="Times New Roman"/>
          <w:sz w:val="28"/>
          <w:szCs w:val="28"/>
        </w:rPr>
      </w:pPr>
    </w:p>
    <w:p w:rsidR="00CB33F3" w:rsidRDefault="00CB33F3" w:rsidP="00CB33F3">
      <w:pPr>
        <w:spacing w:after="0" w:line="240" w:lineRule="auto"/>
        <w:rPr>
          <w:rFonts w:ascii="Times New Roman" w:eastAsia="Times New Roman" w:hAnsi="Times New Roman" w:cs="Times New Roman"/>
          <w:b/>
          <w:bCs/>
          <w:sz w:val="28"/>
          <w:szCs w:val="28"/>
        </w:rPr>
      </w:pPr>
    </w:p>
    <w:p w:rsidR="00517957" w:rsidRPr="00725496" w:rsidRDefault="00725496" w:rsidP="00CB33F3">
      <w:pPr>
        <w:spacing w:after="0" w:line="240" w:lineRule="auto"/>
        <w:rPr>
          <w:rFonts w:ascii="Times New Roman" w:hAnsi="Times New Roman" w:cs="Times New Roman"/>
          <w:sz w:val="28"/>
          <w:szCs w:val="28"/>
        </w:rPr>
      </w:pPr>
      <w:r w:rsidRPr="00725496">
        <w:rPr>
          <w:rFonts w:ascii="Times New Roman" w:eastAsia="Times New Roman" w:hAnsi="Times New Roman" w:cs="Times New Roman"/>
          <w:bCs/>
          <w:sz w:val="28"/>
          <w:szCs w:val="28"/>
        </w:rPr>
        <w:t xml:space="preserve">от 28 июля </w:t>
      </w:r>
      <w:r w:rsidR="00A128BE" w:rsidRPr="00725496">
        <w:rPr>
          <w:rFonts w:ascii="Times New Roman" w:hAnsi="Times New Roman" w:cs="Times New Roman"/>
          <w:sz w:val="28"/>
          <w:szCs w:val="28"/>
        </w:rPr>
        <w:t>2022</w:t>
      </w:r>
      <w:r w:rsidR="007B707A" w:rsidRPr="00725496">
        <w:rPr>
          <w:rFonts w:ascii="Times New Roman" w:hAnsi="Times New Roman" w:cs="Times New Roman"/>
          <w:sz w:val="28"/>
          <w:szCs w:val="28"/>
        </w:rPr>
        <w:t xml:space="preserve"> года           </w:t>
      </w:r>
      <w:r w:rsidR="00517957" w:rsidRPr="00725496">
        <w:rPr>
          <w:rFonts w:ascii="Times New Roman" w:hAnsi="Times New Roman" w:cs="Times New Roman"/>
          <w:sz w:val="28"/>
          <w:szCs w:val="28"/>
        </w:rPr>
        <w:t xml:space="preserve"> </w:t>
      </w:r>
      <w:r w:rsidR="00A128BE" w:rsidRPr="00725496">
        <w:rPr>
          <w:rFonts w:ascii="Times New Roman" w:hAnsi="Times New Roman" w:cs="Times New Roman"/>
          <w:sz w:val="28"/>
          <w:szCs w:val="28"/>
        </w:rPr>
        <w:t xml:space="preserve">                                     </w:t>
      </w:r>
      <w:r w:rsidR="00517957" w:rsidRPr="00725496">
        <w:rPr>
          <w:rFonts w:ascii="Times New Roman" w:hAnsi="Times New Roman" w:cs="Times New Roman"/>
          <w:sz w:val="28"/>
          <w:szCs w:val="28"/>
        </w:rPr>
        <w:t>№</w:t>
      </w:r>
      <w:r>
        <w:rPr>
          <w:rFonts w:ascii="Times New Roman" w:hAnsi="Times New Roman" w:cs="Times New Roman"/>
          <w:sz w:val="28"/>
          <w:szCs w:val="28"/>
        </w:rPr>
        <w:t xml:space="preserve"> 45</w:t>
      </w:r>
    </w:p>
    <w:p w:rsidR="004F45FF" w:rsidRDefault="004F45FF" w:rsidP="00517957">
      <w:pPr>
        <w:pStyle w:val="ConsPlusTitle"/>
        <w:jc w:val="center"/>
        <w:rPr>
          <w:rFonts w:ascii="Times New Roman" w:hAnsi="Times New Roman" w:cs="Times New Roman"/>
          <w:sz w:val="28"/>
          <w:szCs w:val="28"/>
        </w:rPr>
      </w:pPr>
    </w:p>
    <w:p w:rsidR="00517957" w:rsidRDefault="00A128BE" w:rsidP="0051795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постановление администрации муниципального образования – Малинищинское сельское поселение Пронского муниципального района Рязанской области от 17.02.2020 г. </w:t>
      </w:r>
      <w:r w:rsidR="006632F6">
        <w:rPr>
          <w:rFonts w:ascii="Times New Roman" w:hAnsi="Times New Roman" w:cs="Times New Roman"/>
          <w:sz w:val="28"/>
          <w:szCs w:val="28"/>
        </w:rPr>
        <w:t>№ 17 «</w:t>
      </w:r>
      <w:r w:rsidR="00517957" w:rsidRPr="00517957">
        <w:rPr>
          <w:rFonts w:ascii="Times New Roman" w:hAnsi="Times New Roman" w:cs="Times New Roman"/>
          <w:sz w:val="28"/>
          <w:szCs w:val="28"/>
        </w:rPr>
        <w:t>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274157">
        <w:rPr>
          <w:rFonts w:ascii="Times New Roman" w:hAnsi="Times New Roman" w:cs="Times New Roman"/>
          <w:sz w:val="28"/>
          <w:szCs w:val="28"/>
        </w:rPr>
        <w:t>пального образования – Малинищинское</w:t>
      </w:r>
      <w:r w:rsidR="00517957" w:rsidRPr="00517957">
        <w:rPr>
          <w:rFonts w:ascii="Times New Roman" w:hAnsi="Times New Roman" w:cs="Times New Roman"/>
          <w:sz w:val="28"/>
          <w:szCs w:val="28"/>
        </w:rPr>
        <w:t xml:space="preserve"> сельское поселение Пронского муниципального района Рязанской области о местных налогах и сборах</w:t>
      </w:r>
      <w:r w:rsidR="006632F6">
        <w:rPr>
          <w:rFonts w:ascii="Times New Roman" w:hAnsi="Times New Roman" w:cs="Times New Roman"/>
          <w:sz w:val="28"/>
          <w:szCs w:val="28"/>
        </w:rPr>
        <w:t>»</w:t>
      </w:r>
    </w:p>
    <w:p w:rsidR="004F45FF" w:rsidRPr="00517957" w:rsidRDefault="004F45FF" w:rsidP="006924D9">
      <w:pPr>
        <w:pStyle w:val="ConsPlusTitle"/>
        <w:rPr>
          <w:rFonts w:ascii="Times New Roman" w:hAnsi="Times New Roman" w:cs="Times New Roman"/>
          <w:sz w:val="28"/>
          <w:szCs w:val="28"/>
        </w:rPr>
      </w:pPr>
    </w:p>
    <w:p w:rsidR="00517957" w:rsidRPr="00743651" w:rsidRDefault="006924D9" w:rsidP="00743651">
      <w:pPr>
        <w:pStyle w:val="1"/>
        <w:shd w:val="clear" w:color="auto" w:fill="FFFFFF"/>
        <w:spacing w:before="0" w:beforeAutospacing="0" w:after="0" w:afterAutospacing="0"/>
        <w:jc w:val="both"/>
        <w:rPr>
          <w:b w:val="0"/>
          <w:color w:val="000000"/>
          <w:sz w:val="28"/>
          <w:szCs w:val="28"/>
        </w:rPr>
      </w:pPr>
      <w:r>
        <w:rPr>
          <w:b w:val="0"/>
          <w:sz w:val="28"/>
          <w:szCs w:val="28"/>
        </w:rPr>
        <w:t xml:space="preserve">     </w:t>
      </w:r>
      <w:proofErr w:type="gramStart"/>
      <w:r w:rsidR="00517957" w:rsidRPr="00743651">
        <w:rPr>
          <w:b w:val="0"/>
          <w:sz w:val="28"/>
          <w:szCs w:val="28"/>
        </w:rPr>
        <w:t>В соответствии с</w:t>
      </w:r>
      <w:r w:rsidR="006632F6" w:rsidRPr="00743651">
        <w:rPr>
          <w:b w:val="0"/>
          <w:sz w:val="28"/>
          <w:szCs w:val="28"/>
        </w:rPr>
        <w:t>о статьей 7 Федерального</w:t>
      </w:r>
      <w:r w:rsidR="00517957" w:rsidRPr="00743651">
        <w:rPr>
          <w:b w:val="0"/>
          <w:sz w:val="28"/>
          <w:szCs w:val="28"/>
        </w:rPr>
        <w:t xml:space="preserve"> </w:t>
      </w:r>
      <w:r w:rsidR="006632F6" w:rsidRPr="00743651">
        <w:rPr>
          <w:b w:val="0"/>
          <w:sz w:val="28"/>
          <w:szCs w:val="28"/>
        </w:rPr>
        <w:t>закона от 27.07.2010 № 210-ФЗ «Об организации предоставления государственных и муниципальных услуг», Федеральным законом от 30.12.2020 № 509-ФЗ</w:t>
      </w:r>
      <w:r w:rsidR="00743651">
        <w:rPr>
          <w:b w:val="0"/>
          <w:sz w:val="28"/>
          <w:szCs w:val="28"/>
        </w:rPr>
        <w:t xml:space="preserve"> </w:t>
      </w:r>
      <w:r w:rsidR="00743651" w:rsidRPr="00743651">
        <w:rPr>
          <w:b w:val="0"/>
          <w:color w:val="000000"/>
          <w:sz w:val="28"/>
          <w:szCs w:val="28"/>
        </w:rPr>
        <w:t>"О внесении изменений в отдельные законодательные акты Российской Федерации"</w:t>
      </w:r>
      <w:r w:rsidR="00743651">
        <w:rPr>
          <w:b w:val="0"/>
          <w:color w:val="000000"/>
          <w:sz w:val="28"/>
          <w:szCs w:val="28"/>
        </w:rPr>
        <w:t xml:space="preserve">, руководствуясь </w:t>
      </w:r>
      <w:r w:rsidR="00743651" w:rsidRPr="00743651">
        <w:rPr>
          <w:b w:val="0"/>
          <w:sz w:val="28"/>
          <w:szCs w:val="28"/>
        </w:rPr>
        <w:t>Федеральным законом от 06.10.2003 года №</w:t>
      </w:r>
      <w:r w:rsidR="00743651">
        <w:rPr>
          <w:b w:val="0"/>
          <w:sz w:val="28"/>
          <w:szCs w:val="28"/>
        </w:rPr>
        <w:t xml:space="preserve"> </w:t>
      </w:r>
      <w:r w:rsidR="00743651" w:rsidRPr="00743651">
        <w:rPr>
          <w:b w:val="0"/>
          <w:sz w:val="28"/>
          <w:szCs w:val="28"/>
        </w:rPr>
        <w:t>131-ФЗ «Об общих принципах организации местного самоуправления в Российской Федерации», Уставом муниципального образования – Малинищинское сельское поселение Пронского муниципального района Рязанской области,</w:t>
      </w:r>
      <w:r w:rsidR="00743651">
        <w:rPr>
          <w:b w:val="0"/>
          <w:sz w:val="28"/>
          <w:szCs w:val="28"/>
        </w:rPr>
        <w:t xml:space="preserve"> </w:t>
      </w:r>
      <w:r w:rsidR="00274157" w:rsidRPr="00743651">
        <w:rPr>
          <w:b w:val="0"/>
          <w:sz w:val="28"/>
          <w:szCs w:val="28"/>
        </w:rPr>
        <w:t>администрация муниципального</w:t>
      </w:r>
      <w:proofErr w:type="gramEnd"/>
      <w:r w:rsidR="00274157" w:rsidRPr="00743651">
        <w:rPr>
          <w:b w:val="0"/>
          <w:sz w:val="28"/>
          <w:szCs w:val="28"/>
        </w:rPr>
        <w:t xml:space="preserve"> образования – Малинищинское </w:t>
      </w:r>
      <w:r w:rsidR="00517957" w:rsidRPr="00743651">
        <w:rPr>
          <w:b w:val="0"/>
          <w:sz w:val="28"/>
          <w:szCs w:val="28"/>
        </w:rPr>
        <w:t xml:space="preserve"> сельского поселения </w:t>
      </w:r>
      <w:r w:rsidR="00274157" w:rsidRPr="00743651">
        <w:rPr>
          <w:b w:val="0"/>
          <w:sz w:val="28"/>
          <w:szCs w:val="28"/>
        </w:rPr>
        <w:t>Пронского муниципального района Рязанской области</w:t>
      </w:r>
    </w:p>
    <w:p w:rsidR="00274157" w:rsidRPr="00274157" w:rsidRDefault="00A1508F" w:rsidP="00274157">
      <w:pPr>
        <w:pStyle w:val="ConsPlusNormal"/>
        <w:jc w:val="both"/>
        <w:rPr>
          <w:b/>
          <w:sz w:val="28"/>
          <w:szCs w:val="28"/>
        </w:rPr>
      </w:pPr>
      <w:r>
        <w:rPr>
          <w:b/>
          <w:sz w:val="28"/>
          <w:szCs w:val="28"/>
        </w:rPr>
        <w:t>Постановляет:</w:t>
      </w:r>
    </w:p>
    <w:p w:rsidR="004F45FF" w:rsidRDefault="004F45FF" w:rsidP="00517957">
      <w:pPr>
        <w:pStyle w:val="ConsPlusNormal"/>
        <w:ind w:firstLine="540"/>
        <w:jc w:val="center"/>
        <w:rPr>
          <w:sz w:val="28"/>
          <w:szCs w:val="28"/>
        </w:rPr>
      </w:pPr>
    </w:p>
    <w:p w:rsidR="009C48BC" w:rsidRPr="006924D9" w:rsidRDefault="009C48BC" w:rsidP="006924D9">
      <w:pPr>
        <w:pStyle w:val="ConsPlusTitle"/>
        <w:jc w:val="both"/>
        <w:rPr>
          <w:rFonts w:ascii="Times New Roman" w:hAnsi="Times New Roman" w:cs="Times New Roman"/>
          <w:b w:val="0"/>
          <w:sz w:val="28"/>
          <w:szCs w:val="28"/>
        </w:rPr>
      </w:pPr>
      <w:r w:rsidRPr="006924D9">
        <w:rPr>
          <w:rFonts w:ascii="Times New Roman" w:hAnsi="Times New Roman" w:cs="Times New Roman"/>
          <w:b w:val="0"/>
          <w:sz w:val="28"/>
          <w:szCs w:val="28"/>
        </w:rPr>
        <w:t xml:space="preserve">      </w:t>
      </w:r>
      <w:r w:rsidR="00517957" w:rsidRPr="006924D9">
        <w:rPr>
          <w:rFonts w:ascii="Times New Roman" w:hAnsi="Times New Roman" w:cs="Times New Roman"/>
          <w:b w:val="0"/>
          <w:sz w:val="28"/>
          <w:szCs w:val="28"/>
        </w:rPr>
        <w:t xml:space="preserve">1. </w:t>
      </w:r>
      <w:proofErr w:type="gramStart"/>
      <w:r w:rsidRPr="006924D9">
        <w:rPr>
          <w:rFonts w:ascii="Times New Roman" w:hAnsi="Times New Roman" w:cs="Times New Roman"/>
          <w:b w:val="0"/>
          <w:sz w:val="28"/>
          <w:szCs w:val="28"/>
        </w:rPr>
        <w:t>Внести</w:t>
      </w:r>
      <w:r w:rsidRPr="006924D9">
        <w:rPr>
          <w:rFonts w:ascii="Times New Roman" w:hAnsi="Times New Roman"/>
          <w:b w:val="0"/>
          <w:sz w:val="28"/>
          <w:szCs w:val="28"/>
        </w:rPr>
        <w:t xml:space="preserve">  в постановление администрации муниципального образования – Малинищинское сельское поселение Пронского муниципального района Рязанской области </w:t>
      </w:r>
      <w:r w:rsidRPr="006924D9">
        <w:rPr>
          <w:rFonts w:ascii="Times New Roman" w:hAnsi="Times New Roman" w:cs="Times New Roman"/>
          <w:b w:val="0"/>
          <w:sz w:val="28"/>
          <w:szCs w:val="28"/>
        </w:rPr>
        <w:t>от 17.02.2020 г. № 17 «Об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 Малинищинское сельское поселение Пронского муниципального района Рязанской области о местных налогах и сборах»</w:t>
      </w:r>
      <w:proofErr w:type="gramEnd"/>
    </w:p>
    <w:p w:rsidR="009C48BC" w:rsidRDefault="006924D9" w:rsidP="006924D9">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следующие </w:t>
      </w:r>
      <w:r w:rsidR="009C48BC" w:rsidRPr="006924D9">
        <w:rPr>
          <w:rFonts w:ascii="Times New Roman" w:hAnsi="Times New Roman"/>
          <w:bCs/>
          <w:sz w:val="28"/>
          <w:szCs w:val="28"/>
        </w:rPr>
        <w:t xml:space="preserve"> дополнения</w:t>
      </w:r>
      <w:r w:rsidR="009C48BC">
        <w:rPr>
          <w:rFonts w:ascii="Times New Roman" w:hAnsi="Times New Roman"/>
          <w:bCs/>
          <w:sz w:val="28"/>
          <w:szCs w:val="28"/>
        </w:rPr>
        <w:t>:</w:t>
      </w:r>
    </w:p>
    <w:p w:rsidR="00D07123" w:rsidRDefault="00D07123" w:rsidP="006924D9">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1) </w:t>
      </w:r>
      <w:r w:rsidR="007015CE">
        <w:rPr>
          <w:rFonts w:ascii="Times New Roman" w:hAnsi="Times New Roman"/>
          <w:bCs/>
          <w:sz w:val="28"/>
          <w:szCs w:val="28"/>
        </w:rPr>
        <w:t xml:space="preserve">пункт 2.6.7. статьи 2 дополнить </w:t>
      </w:r>
      <w:proofErr w:type="spellStart"/>
      <w:r w:rsidR="007015CE">
        <w:rPr>
          <w:rFonts w:ascii="Times New Roman" w:hAnsi="Times New Roman"/>
          <w:bCs/>
          <w:sz w:val="28"/>
          <w:szCs w:val="28"/>
        </w:rPr>
        <w:t>п.п.5</w:t>
      </w:r>
      <w:proofErr w:type="spellEnd"/>
      <w:r w:rsidR="007015CE">
        <w:rPr>
          <w:rFonts w:ascii="Times New Roman" w:hAnsi="Times New Roman"/>
          <w:bCs/>
          <w:sz w:val="28"/>
          <w:szCs w:val="28"/>
        </w:rPr>
        <w:t xml:space="preserve">) </w:t>
      </w:r>
      <w:r>
        <w:rPr>
          <w:rFonts w:ascii="Times New Roman" w:hAnsi="Times New Roman"/>
          <w:bCs/>
          <w:sz w:val="28"/>
          <w:szCs w:val="28"/>
        </w:rPr>
        <w:t xml:space="preserve"> следующего содержания:</w:t>
      </w:r>
    </w:p>
    <w:p w:rsidR="00D07123" w:rsidRDefault="00D07123" w:rsidP="006924D9">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    «</w:t>
      </w:r>
      <w:r w:rsidR="007015CE">
        <w:rPr>
          <w:rFonts w:ascii="Times New Roman" w:hAnsi="Times New Roman"/>
          <w:bCs/>
          <w:sz w:val="28"/>
          <w:szCs w:val="28"/>
        </w:rPr>
        <w:t>5) предоставления на бумажном носителя документов и информации</w:t>
      </w:r>
      <w:r w:rsidR="001B0CD1">
        <w:rPr>
          <w:rFonts w:ascii="Times New Roman" w:hAnsi="Times New Roman"/>
          <w:bCs/>
          <w:sz w:val="28"/>
          <w:szCs w:val="28"/>
        </w:rPr>
        <w:t xml:space="preserve">,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proofErr w:type="gramStart"/>
      <w:r w:rsidR="001B0CD1">
        <w:rPr>
          <w:rFonts w:ascii="Times New Roman" w:hAnsi="Times New Roman"/>
          <w:bCs/>
          <w:sz w:val="28"/>
          <w:szCs w:val="28"/>
        </w:rPr>
        <w:t>документы</w:t>
      </w:r>
      <w:proofErr w:type="gramEnd"/>
      <w:r w:rsidR="001B0CD1">
        <w:rPr>
          <w:rFonts w:ascii="Times New Roman" w:hAnsi="Times New Roman"/>
          <w:bCs/>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1B0CD1" w:rsidRDefault="001B0CD1" w:rsidP="006924D9">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2)</w:t>
      </w:r>
      <w:r w:rsidR="00FA7463">
        <w:rPr>
          <w:rFonts w:ascii="Times New Roman" w:hAnsi="Times New Roman"/>
          <w:bCs/>
          <w:sz w:val="28"/>
          <w:szCs w:val="28"/>
        </w:rPr>
        <w:t xml:space="preserve"> статью 2 дополнить </w:t>
      </w:r>
      <w:r w:rsidR="009E2735">
        <w:rPr>
          <w:rFonts w:ascii="Times New Roman" w:hAnsi="Times New Roman"/>
          <w:bCs/>
          <w:sz w:val="28"/>
          <w:szCs w:val="28"/>
        </w:rPr>
        <w:t>пунктом 2.6.8.</w:t>
      </w:r>
      <w:r w:rsidR="005054B7">
        <w:rPr>
          <w:rFonts w:ascii="Times New Roman" w:hAnsi="Times New Roman"/>
          <w:bCs/>
          <w:sz w:val="28"/>
          <w:szCs w:val="28"/>
        </w:rPr>
        <w:t xml:space="preserve"> следующего содержания:</w:t>
      </w:r>
    </w:p>
    <w:p w:rsidR="005054B7" w:rsidRPr="00725496" w:rsidRDefault="005054B7" w:rsidP="006924D9">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«2.6.8. Заявители в ц</w:t>
      </w:r>
      <w:r w:rsidR="00F40787">
        <w:rPr>
          <w:rFonts w:ascii="Times New Roman" w:hAnsi="Times New Roman"/>
          <w:bCs/>
          <w:sz w:val="28"/>
          <w:szCs w:val="28"/>
        </w:rPr>
        <w:t>елях получения  муниципальной</w:t>
      </w:r>
      <w:r>
        <w:rPr>
          <w:rFonts w:ascii="Times New Roman" w:hAnsi="Times New Roman"/>
          <w:bCs/>
          <w:sz w:val="28"/>
          <w:szCs w:val="28"/>
        </w:rPr>
        <w:t xml:space="preserve"> услуг</w:t>
      </w:r>
      <w:r w:rsidR="00F40787">
        <w:rPr>
          <w:rFonts w:ascii="Times New Roman" w:hAnsi="Times New Roman"/>
          <w:bCs/>
          <w:sz w:val="28"/>
          <w:szCs w:val="28"/>
        </w:rPr>
        <w:t>и</w:t>
      </w:r>
      <w:r>
        <w:rPr>
          <w:rFonts w:ascii="Times New Roman" w:hAnsi="Times New Roman"/>
          <w:bCs/>
          <w:sz w:val="28"/>
          <w:szCs w:val="28"/>
        </w:rPr>
        <w:t xml:space="preserve"> обращаются в</w:t>
      </w:r>
      <w:r>
        <w:rPr>
          <w:rFonts w:ascii="Times New Roman" w:hAnsi="Times New Roman"/>
          <w:b/>
          <w:bCs/>
          <w:i/>
          <w:sz w:val="28"/>
          <w:szCs w:val="28"/>
        </w:rPr>
        <w:t xml:space="preserve"> </w:t>
      </w:r>
      <w:r w:rsidRPr="005054B7">
        <w:rPr>
          <w:rFonts w:ascii="Times New Roman" w:hAnsi="Times New Roman"/>
          <w:bCs/>
          <w:sz w:val="28"/>
          <w:szCs w:val="28"/>
        </w:rPr>
        <w:t>орган, предоставляющий муниципальные услуги, непосредственно или через</w:t>
      </w:r>
      <w:r>
        <w:rPr>
          <w:rFonts w:ascii="Times New Roman" w:hAnsi="Times New Roman"/>
          <w:b/>
          <w:bCs/>
          <w:i/>
          <w:sz w:val="28"/>
          <w:szCs w:val="28"/>
        </w:rPr>
        <w:t xml:space="preserve"> </w:t>
      </w:r>
      <w:r>
        <w:rPr>
          <w:rFonts w:ascii="Times New Roman" w:hAnsi="Times New Roman"/>
          <w:bCs/>
          <w:sz w:val="28"/>
          <w:szCs w:val="28"/>
        </w:rPr>
        <w:t>многофункциональный центр. В электронной фо</w:t>
      </w:r>
      <w:r w:rsidR="00F40787">
        <w:rPr>
          <w:rFonts w:ascii="Times New Roman" w:hAnsi="Times New Roman"/>
          <w:bCs/>
          <w:sz w:val="28"/>
          <w:szCs w:val="28"/>
        </w:rPr>
        <w:t>рме</w:t>
      </w:r>
      <w:r>
        <w:rPr>
          <w:rFonts w:ascii="Times New Roman" w:hAnsi="Times New Roman"/>
          <w:bCs/>
          <w:sz w:val="28"/>
          <w:szCs w:val="28"/>
        </w:rPr>
        <w:t xml:space="preserve"> муниципальные услуги предоставляются способами, предусмотренными  частью 2 статьи 19  Федерального закона от 27.07.2010 № 210-ФЗ « Об организации предоставления государственных</w:t>
      </w:r>
      <w:r w:rsidR="0098309A">
        <w:rPr>
          <w:rFonts w:ascii="Times New Roman" w:hAnsi="Times New Roman"/>
          <w:bCs/>
          <w:sz w:val="28"/>
          <w:szCs w:val="28"/>
        </w:rPr>
        <w:t xml:space="preserve"> и муниципальных услуг», с </w:t>
      </w:r>
      <w:r w:rsidR="0098309A" w:rsidRPr="00725496">
        <w:rPr>
          <w:rFonts w:ascii="Times New Roman" w:hAnsi="Times New Roman"/>
          <w:bCs/>
          <w:sz w:val="28"/>
          <w:szCs w:val="28"/>
        </w:rPr>
        <w:t>использованием единого портала государственных и муниципальных услуг</w:t>
      </w:r>
      <w:r w:rsidR="00E22CB2" w:rsidRPr="00725496">
        <w:rPr>
          <w:rFonts w:ascii="Times New Roman" w:hAnsi="Times New Roman"/>
          <w:bCs/>
          <w:sz w:val="28"/>
          <w:szCs w:val="28"/>
        </w:rPr>
        <w:t>, официальных сайтов указанных органов в соответствии с нормативными правовыми актами, устанавливающими порядок пред</w:t>
      </w:r>
      <w:r w:rsidR="00742F16" w:rsidRPr="00725496">
        <w:rPr>
          <w:rFonts w:ascii="Times New Roman" w:hAnsi="Times New Roman"/>
          <w:bCs/>
          <w:sz w:val="28"/>
          <w:szCs w:val="28"/>
        </w:rPr>
        <w:t>оставления</w:t>
      </w:r>
      <w:r w:rsidR="00E22CB2" w:rsidRPr="00725496">
        <w:rPr>
          <w:rFonts w:ascii="Times New Roman" w:hAnsi="Times New Roman"/>
          <w:bCs/>
          <w:sz w:val="28"/>
          <w:szCs w:val="28"/>
        </w:rPr>
        <w:t xml:space="preserve"> муниципальных услуг</w:t>
      </w:r>
      <w:proofErr w:type="gramStart"/>
      <w:r w:rsidR="00E22CB2" w:rsidRPr="00725496">
        <w:rPr>
          <w:rFonts w:ascii="Times New Roman" w:hAnsi="Times New Roman"/>
          <w:bCs/>
          <w:sz w:val="28"/>
          <w:szCs w:val="28"/>
        </w:rPr>
        <w:t>.».</w:t>
      </w:r>
      <w:proofErr w:type="gramEnd"/>
    </w:p>
    <w:p w:rsidR="00274157" w:rsidRPr="00F40787" w:rsidRDefault="00274157" w:rsidP="00E22CB2">
      <w:pPr>
        <w:pStyle w:val="ConsPlusNormal"/>
        <w:contextualSpacing/>
        <w:jc w:val="both"/>
        <w:rPr>
          <w:sz w:val="28"/>
          <w:szCs w:val="28"/>
        </w:rPr>
      </w:pPr>
      <w:r w:rsidRPr="00274157">
        <w:rPr>
          <w:sz w:val="28"/>
          <w:szCs w:val="28"/>
        </w:rPr>
        <w:t xml:space="preserve">        2. Настоящее постановление подлежит опубликованию в информационном бюллетене муниципального образования – Малинищинское сельское по</w:t>
      </w:r>
      <w:r>
        <w:rPr>
          <w:sz w:val="28"/>
          <w:szCs w:val="28"/>
        </w:rPr>
        <w:t>селение «Малинищинский вестник» и на</w:t>
      </w:r>
      <w:r w:rsidR="00F40787">
        <w:rPr>
          <w:sz w:val="28"/>
          <w:szCs w:val="28"/>
        </w:rPr>
        <w:t xml:space="preserve"> сайте администрации </w:t>
      </w:r>
      <w:proofErr w:type="spellStart"/>
      <w:r w:rsidR="00F40787">
        <w:rPr>
          <w:sz w:val="28"/>
          <w:szCs w:val="28"/>
          <w:lang w:val="en-US"/>
        </w:rPr>
        <w:t>adm</w:t>
      </w:r>
      <w:proofErr w:type="spellEnd"/>
      <w:r w:rsidR="00F40787" w:rsidRPr="00F40787">
        <w:rPr>
          <w:sz w:val="28"/>
          <w:szCs w:val="28"/>
        </w:rPr>
        <w:t>-</w:t>
      </w:r>
      <w:proofErr w:type="spellStart"/>
      <w:r w:rsidR="00F40787">
        <w:rPr>
          <w:sz w:val="28"/>
          <w:szCs w:val="28"/>
          <w:lang w:val="en-US"/>
        </w:rPr>
        <w:t>malinishi</w:t>
      </w:r>
      <w:proofErr w:type="spellEnd"/>
      <w:r w:rsidR="00F40787" w:rsidRPr="00F40787">
        <w:rPr>
          <w:sz w:val="28"/>
          <w:szCs w:val="28"/>
        </w:rPr>
        <w:t>.</w:t>
      </w:r>
      <w:proofErr w:type="spellStart"/>
      <w:r w:rsidR="00F40787">
        <w:rPr>
          <w:sz w:val="28"/>
          <w:szCs w:val="28"/>
          <w:lang w:val="en-US"/>
        </w:rPr>
        <w:t>ru</w:t>
      </w:r>
      <w:proofErr w:type="spellEnd"/>
      <w:r w:rsidR="00F40787">
        <w:rPr>
          <w:sz w:val="28"/>
          <w:szCs w:val="28"/>
        </w:rPr>
        <w:t xml:space="preserve"> сети Интернет.</w:t>
      </w:r>
    </w:p>
    <w:p w:rsidR="00274157" w:rsidRPr="00274157" w:rsidRDefault="00274157" w:rsidP="00274157">
      <w:pPr>
        <w:pStyle w:val="ConsPlusNormal"/>
        <w:ind w:firstLine="540"/>
        <w:contextualSpacing/>
        <w:jc w:val="both"/>
        <w:rPr>
          <w:sz w:val="28"/>
          <w:szCs w:val="28"/>
        </w:rPr>
      </w:pPr>
      <w:r w:rsidRPr="00274157">
        <w:rPr>
          <w:sz w:val="28"/>
          <w:szCs w:val="28"/>
        </w:rPr>
        <w:t>3. Настоящее постановление вступает в силу после его официального опубликования (обнародования).</w:t>
      </w:r>
    </w:p>
    <w:p w:rsidR="00274157" w:rsidRPr="00274157" w:rsidRDefault="00274157" w:rsidP="00274157">
      <w:pPr>
        <w:pStyle w:val="ConsPlusNormal"/>
        <w:ind w:firstLine="540"/>
        <w:contextualSpacing/>
        <w:jc w:val="both"/>
        <w:rPr>
          <w:sz w:val="28"/>
          <w:szCs w:val="28"/>
        </w:rPr>
      </w:pPr>
      <w:r w:rsidRPr="00274157">
        <w:rPr>
          <w:sz w:val="28"/>
          <w:szCs w:val="28"/>
        </w:rPr>
        <w:t>4. Копию настоящего постановления направить в прокуратуру Пронского района и всем заинтересованным лицам.</w:t>
      </w:r>
    </w:p>
    <w:p w:rsidR="00274157" w:rsidRDefault="00274157" w:rsidP="00274157">
      <w:pPr>
        <w:pStyle w:val="ConsPlusNormal"/>
        <w:ind w:firstLine="540"/>
        <w:contextualSpacing/>
        <w:jc w:val="both"/>
        <w:rPr>
          <w:sz w:val="28"/>
          <w:szCs w:val="28"/>
        </w:rPr>
      </w:pPr>
      <w:r w:rsidRPr="00274157">
        <w:rPr>
          <w:sz w:val="28"/>
          <w:szCs w:val="28"/>
        </w:rPr>
        <w:t xml:space="preserve">5. </w:t>
      </w:r>
      <w:proofErr w:type="gramStart"/>
      <w:r w:rsidRPr="00274157">
        <w:rPr>
          <w:sz w:val="28"/>
          <w:szCs w:val="28"/>
        </w:rPr>
        <w:t>Контроль за</w:t>
      </w:r>
      <w:proofErr w:type="gramEnd"/>
      <w:r w:rsidRPr="00274157">
        <w:rPr>
          <w:sz w:val="28"/>
          <w:szCs w:val="28"/>
        </w:rPr>
        <w:t xml:space="preserve"> исполнением настоящего постановления оставляю за собой.</w:t>
      </w:r>
    </w:p>
    <w:p w:rsidR="00274157" w:rsidRDefault="00274157" w:rsidP="00F40787">
      <w:pPr>
        <w:pStyle w:val="ConsPlusNormal"/>
        <w:contextualSpacing/>
        <w:jc w:val="both"/>
        <w:rPr>
          <w:sz w:val="28"/>
          <w:szCs w:val="28"/>
        </w:rPr>
      </w:pPr>
    </w:p>
    <w:p w:rsidR="00F40787" w:rsidRDefault="00F40787" w:rsidP="00F40787">
      <w:pPr>
        <w:pStyle w:val="ConsPlusNormal"/>
        <w:contextualSpacing/>
        <w:jc w:val="both"/>
        <w:rPr>
          <w:sz w:val="28"/>
          <w:szCs w:val="28"/>
        </w:rPr>
      </w:pPr>
    </w:p>
    <w:p w:rsidR="00F40787" w:rsidRDefault="00F40787" w:rsidP="00F40787">
      <w:pPr>
        <w:pStyle w:val="ConsPlusNormal"/>
        <w:contextualSpacing/>
        <w:jc w:val="both"/>
        <w:rPr>
          <w:sz w:val="28"/>
          <w:szCs w:val="28"/>
        </w:rPr>
      </w:pPr>
    </w:p>
    <w:p w:rsidR="00274157" w:rsidRDefault="00274157" w:rsidP="00F40787">
      <w:pPr>
        <w:pStyle w:val="ConsPlusNormal"/>
        <w:contextualSpacing/>
        <w:jc w:val="both"/>
        <w:rPr>
          <w:sz w:val="28"/>
          <w:szCs w:val="28"/>
        </w:rPr>
      </w:pPr>
      <w:r>
        <w:rPr>
          <w:sz w:val="28"/>
          <w:szCs w:val="28"/>
        </w:rPr>
        <w:t>Глава муниципального образования –</w:t>
      </w:r>
    </w:p>
    <w:p w:rsidR="00274157" w:rsidRPr="00274157" w:rsidRDefault="00274157" w:rsidP="00F40787">
      <w:pPr>
        <w:pStyle w:val="ConsPlusNormal"/>
        <w:contextualSpacing/>
        <w:jc w:val="both"/>
        <w:rPr>
          <w:sz w:val="28"/>
          <w:szCs w:val="28"/>
        </w:rPr>
      </w:pPr>
      <w:r>
        <w:rPr>
          <w:sz w:val="28"/>
          <w:szCs w:val="28"/>
        </w:rPr>
        <w:t>Малинищинское сельское поселение                                   Е. Н. Клинкова</w:t>
      </w:r>
    </w:p>
    <w:p w:rsidR="00274157" w:rsidRDefault="00274157" w:rsidP="00517957">
      <w:pPr>
        <w:pStyle w:val="ConsPlusNormal"/>
        <w:ind w:firstLine="540"/>
        <w:contextualSpacing/>
        <w:jc w:val="both"/>
        <w:rPr>
          <w:sz w:val="28"/>
          <w:szCs w:val="28"/>
        </w:rPr>
      </w:pPr>
    </w:p>
    <w:p w:rsidR="004F45FF" w:rsidRDefault="004F45FF" w:rsidP="00517957">
      <w:pPr>
        <w:pStyle w:val="ConsPlusNormal"/>
        <w:ind w:firstLine="540"/>
        <w:contextualSpacing/>
        <w:jc w:val="both"/>
        <w:rPr>
          <w:sz w:val="28"/>
          <w:szCs w:val="28"/>
        </w:rPr>
      </w:pPr>
    </w:p>
    <w:p w:rsidR="00274157" w:rsidRPr="00517957" w:rsidRDefault="00274157" w:rsidP="00517957">
      <w:pPr>
        <w:pStyle w:val="ConsPlusNormal"/>
        <w:ind w:firstLine="540"/>
        <w:contextualSpacing/>
        <w:jc w:val="both"/>
        <w:rPr>
          <w:sz w:val="28"/>
          <w:szCs w:val="28"/>
        </w:rPr>
      </w:pPr>
    </w:p>
    <w:p w:rsidR="00517957" w:rsidRPr="00517957" w:rsidRDefault="00517957" w:rsidP="00517957">
      <w:pPr>
        <w:pStyle w:val="ConsPlusNormal"/>
        <w:contextualSpacing/>
        <w:jc w:val="both"/>
        <w:rPr>
          <w:sz w:val="28"/>
          <w:szCs w:val="28"/>
        </w:rPr>
      </w:pPr>
    </w:p>
    <w:p w:rsidR="00517957" w:rsidRPr="00517957" w:rsidRDefault="00517957" w:rsidP="00517957">
      <w:pPr>
        <w:pStyle w:val="ConsPlusNormal"/>
        <w:jc w:val="both"/>
        <w:rPr>
          <w:sz w:val="28"/>
          <w:szCs w:val="28"/>
        </w:rPr>
      </w:pPr>
    </w:p>
    <w:p w:rsidR="00517957" w:rsidRPr="00517957" w:rsidRDefault="00517957" w:rsidP="00517957">
      <w:pPr>
        <w:pStyle w:val="ConsPlusNormal"/>
        <w:jc w:val="both"/>
        <w:rPr>
          <w:sz w:val="28"/>
          <w:szCs w:val="28"/>
        </w:rPr>
      </w:pPr>
    </w:p>
    <w:p w:rsidR="00517957" w:rsidRDefault="00517957" w:rsidP="00517957">
      <w:pPr>
        <w:pStyle w:val="ConsPlusNormal"/>
        <w:jc w:val="both"/>
        <w:rPr>
          <w:sz w:val="28"/>
          <w:szCs w:val="28"/>
        </w:rPr>
      </w:pPr>
    </w:p>
    <w:p w:rsidR="004F45FF" w:rsidRDefault="004F45FF" w:rsidP="00517957">
      <w:pPr>
        <w:pStyle w:val="ConsPlusNormal"/>
        <w:jc w:val="both"/>
        <w:rPr>
          <w:sz w:val="28"/>
          <w:szCs w:val="28"/>
        </w:rPr>
      </w:pPr>
    </w:p>
    <w:p w:rsidR="004F45FF" w:rsidRDefault="004F45FF" w:rsidP="00517957">
      <w:pPr>
        <w:pStyle w:val="ConsPlusNormal"/>
        <w:jc w:val="both"/>
        <w:rPr>
          <w:sz w:val="28"/>
          <w:szCs w:val="28"/>
        </w:rPr>
      </w:pPr>
    </w:p>
    <w:p w:rsidR="00517957" w:rsidRDefault="00517957" w:rsidP="00517957">
      <w:pPr>
        <w:pStyle w:val="ConsPlusNormal"/>
        <w:jc w:val="both"/>
        <w:rPr>
          <w:sz w:val="28"/>
          <w:szCs w:val="28"/>
        </w:rPr>
      </w:pPr>
    </w:p>
    <w:p w:rsidR="00F40787" w:rsidRPr="00517957" w:rsidRDefault="00F40787" w:rsidP="00517957">
      <w:pPr>
        <w:pStyle w:val="ConsPlusNormal"/>
        <w:jc w:val="both"/>
        <w:rPr>
          <w:sz w:val="28"/>
          <w:szCs w:val="28"/>
        </w:rPr>
      </w:pPr>
    </w:p>
    <w:p w:rsidR="00742F16" w:rsidRDefault="00742F16" w:rsidP="00517957">
      <w:pPr>
        <w:pStyle w:val="ConsPlusNormal"/>
        <w:jc w:val="right"/>
        <w:outlineLvl w:val="0"/>
        <w:rPr>
          <w:szCs w:val="24"/>
        </w:rPr>
      </w:pPr>
    </w:p>
    <w:p w:rsidR="00742F16" w:rsidRDefault="00742F16" w:rsidP="00517957">
      <w:pPr>
        <w:pStyle w:val="ConsPlusNormal"/>
        <w:jc w:val="right"/>
        <w:outlineLvl w:val="0"/>
        <w:rPr>
          <w:szCs w:val="24"/>
        </w:rPr>
      </w:pPr>
    </w:p>
    <w:p w:rsidR="00742F16" w:rsidRDefault="00742F16" w:rsidP="00517957">
      <w:pPr>
        <w:pStyle w:val="ConsPlusNormal"/>
        <w:jc w:val="right"/>
        <w:outlineLvl w:val="0"/>
        <w:rPr>
          <w:szCs w:val="24"/>
        </w:rPr>
      </w:pPr>
    </w:p>
    <w:p w:rsidR="00517957" w:rsidRPr="004F45FF" w:rsidRDefault="00725496" w:rsidP="00517957">
      <w:pPr>
        <w:pStyle w:val="ConsPlusNormal"/>
        <w:jc w:val="right"/>
        <w:outlineLvl w:val="0"/>
        <w:rPr>
          <w:szCs w:val="24"/>
        </w:rPr>
      </w:pPr>
      <w:r>
        <w:rPr>
          <w:szCs w:val="24"/>
        </w:rPr>
        <w:t>«</w:t>
      </w:r>
      <w:r w:rsidR="00517957" w:rsidRPr="004F45FF">
        <w:rPr>
          <w:szCs w:val="24"/>
        </w:rPr>
        <w:t>Приложение</w:t>
      </w:r>
    </w:p>
    <w:p w:rsidR="00517957" w:rsidRPr="004F45FF" w:rsidRDefault="00517957" w:rsidP="00517957">
      <w:pPr>
        <w:pStyle w:val="ConsPlusNormal"/>
        <w:jc w:val="right"/>
        <w:rPr>
          <w:szCs w:val="24"/>
        </w:rPr>
      </w:pPr>
      <w:r w:rsidRPr="004F45FF">
        <w:rPr>
          <w:szCs w:val="24"/>
        </w:rPr>
        <w:t>к Постановлению</w:t>
      </w:r>
    </w:p>
    <w:p w:rsidR="00517957" w:rsidRPr="004F45FF" w:rsidRDefault="00517957" w:rsidP="00517957">
      <w:pPr>
        <w:pStyle w:val="ConsPlusNormal"/>
        <w:jc w:val="right"/>
        <w:rPr>
          <w:szCs w:val="24"/>
        </w:rPr>
      </w:pPr>
      <w:r w:rsidRPr="004F45FF">
        <w:rPr>
          <w:szCs w:val="24"/>
        </w:rPr>
        <w:t>администрации муниципального</w:t>
      </w:r>
    </w:p>
    <w:p w:rsidR="00517957" w:rsidRPr="004F45FF" w:rsidRDefault="00274157" w:rsidP="00517957">
      <w:pPr>
        <w:pStyle w:val="ConsPlusNormal"/>
        <w:jc w:val="right"/>
        <w:rPr>
          <w:szCs w:val="24"/>
        </w:rPr>
      </w:pPr>
      <w:r>
        <w:rPr>
          <w:szCs w:val="24"/>
        </w:rPr>
        <w:t>образования - Малинищинское</w:t>
      </w:r>
    </w:p>
    <w:p w:rsidR="00517957" w:rsidRPr="004F45FF" w:rsidRDefault="00517957" w:rsidP="00517957">
      <w:pPr>
        <w:pStyle w:val="ConsPlusNormal"/>
        <w:jc w:val="right"/>
        <w:rPr>
          <w:szCs w:val="24"/>
        </w:rPr>
      </w:pPr>
      <w:r w:rsidRPr="004F45FF">
        <w:rPr>
          <w:szCs w:val="24"/>
        </w:rPr>
        <w:t>сельское поселение Пронского</w:t>
      </w:r>
    </w:p>
    <w:p w:rsidR="00517957" w:rsidRPr="004F45FF" w:rsidRDefault="00517957" w:rsidP="00517957">
      <w:pPr>
        <w:pStyle w:val="ConsPlusNormal"/>
        <w:jc w:val="right"/>
        <w:rPr>
          <w:szCs w:val="24"/>
        </w:rPr>
      </w:pPr>
      <w:r w:rsidRPr="004F45FF">
        <w:rPr>
          <w:szCs w:val="24"/>
        </w:rPr>
        <w:t>муниципального района</w:t>
      </w:r>
    </w:p>
    <w:p w:rsidR="00517957" w:rsidRPr="004F45FF" w:rsidRDefault="00517957" w:rsidP="00517957">
      <w:pPr>
        <w:pStyle w:val="ConsPlusNormal"/>
        <w:jc w:val="right"/>
        <w:rPr>
          <w:szCs w:val="24"/>
        </w:rPr>
      </w:pPr>
      <w:r w:rsidRPr="004F45FF">
        <w:rPr>
          <w:szCs w:val="24"/>
        </w:rPr>
        <w:t>Рязанской области</w:t>
      </w:r>
    </w:p>
    <w:p w:rsidR="00517957" w:rsidRDefault="00517957" w:rsidP="00517957">
      <w:pPr>
        <w:pStyle w:val="ConsPlusNormal"/>
        <w:jc w:val="right"/>
        <w:rPr>
          <w:szCs w:val="24"/>
        </w:rPr>
      </w:pPr>
      <w:r w:rsidRPr="004F45FF">
        <w:rPr>
          <w:szCs w:val="24"/>
        </w:rPr>
        <w:t xml:space="preserve">от </w:t>
      </w:r>
      <w:r w:rsidR="004666D0">
        <w:rPr>
          <w:szCs w:val="24"/>
        </w:rPr>
        <w:t>17.02.</w:t>
      </w:r>
      <w:r w:rsidR="00477799">
        <w:rPr>
          <w:szCs w:val="24"/>
        </w:rPr>
        <w:t xml:space="preserve"> 2020</w:t>
      </w:r>
      <w:r w:rsidR="004F45FF">
        <w:rPr>
          <w:szCs w:val="24"/>
        </w:rPr>
        <w:t xml:space="preserve"> г. № </w:t>
      </w:r>
      <w:r w:rsidR="004666D0">
        <w:rPr>
          <w:szCs w:val="24"/>
        </w:rPr>
        <w:t>17</w:t>
      </w:r>
      <w:r w:rsidR="00725496">
        <w:rPr>
          <w:szCs w:val="24"/>
        </w:rPr>
        <w:t>»</w:t>
      </w:r>
    </w:p>
    <w:p w:rsidR="00725496" w:rsidRDefault="00725496" w:rsidP="00517957">
      <w:pPr>
        <w:pStyle w:val="ConsPlusNormal"/>
        <w:jc w:val="right"/>
        <w:rPr>
          <w:szCs w:val="24"/>
        </w:rPr>
      </w:pPr>
    </w:p>
    <w:p w:rsidR="00725496" w:rsidRPr="004F45FF" w:rsidRDefault="00725496" w:rsidP="00725496">
      <w:pPr>
        <w:pStyle w:val="ConsPlusNormal"/>
        <w:jc w:val="right"/>
        <w:outlineLvl w:val="0"/>
        <w:rPr>
          <w:szCs w:val="24"/>
        </w:rPr>
      </w:pPr>
      <w:r w:rsidRPr="004F45FF">
        <w:rPr>
          <w:szCs w:val="24"/>
        </w:rPr>
        <w:t>Приложение</w:t>
      </w:r>
    </w:p>
    <w:p w:rsidR="00725496" w:rsidRPr="004F45FF" w:rsidRDefault="00725496" w:rsidP="00725496">
      <w:pPr>
        <w:pStyle w:val="ConsPlusNormal"/>
        <w:jc w:val="right"/>
        <w:rPr>
          <w:szCs w:val="24"/>
        </w:rPr>
      </w:pPr>
      <w:r w:rsidRPr="004F45FF">
        <w:rPr>
          <w:szCs w:val="24"/>
        </w:rPr>
        <w:t>к Постановлению</w:t>
      </w:r>
    </w:p>
    <w:p w:rsidR="00725496" w:rsidRPr="004F45FF" w:rsidRDefault="00725496" w:rsidP="00725496">
      <w:pPr>
        <w:pStyle w:val="ConsPlusNormal"/>
        <w:jc w:val="right"/>
        <w:rPr>
          <w:szCs w:val="24"/>
        </w:rPr>
      </w:pPr>
      <w:r w:rsidRPr="004F45FF">
        <w:rPr>
          <w:szCs w:val="24"/>
        </w:rPr>
        <w:t xml:space="preserve">администрации </w:t>
      </w:r>
      <w:proofErr w:type="gramStart"/>
      <w:r w:rsidRPr="004F45FF">
        <w:rPr>
          <w:szCs w:val="24"/>
        </w:rPr>
        <w:t>муниципального</w:t>
      </w:r>
      <w:proofErr w:type="gramEnd"/>
    </w:p>
    <w:p w:rsidR="00725496" w:rsidRPr="004F45FF" w:rsidRDefault="00725496" w:rsidP="00725496">
      <w:pPr>
        <w:pStyle w:val="ConsPlusNormal"/>
        <w:jc w:val="right"/>
        <w:rPr>
          <w:szCs w:val="24"/>
        </w:rPr>
      </w:pPr>
      <w:r>
        <w:rPr>
          <w:szCs w:val="24"/>
        </w:rPr>
        <w:t>образования - Малинищинское</w:t>
      </w:r>
    </w:p>
    <w:p w:rsidR="00725496" w:rsidRPr="004F45FF" w:rsidRDefault="00725496" w:rsidP="00725496">
      <w:pPr>
        <w:pStyle w:val="ConsPlusNormal"/>
        <w:jc w:val="right"/>
        <w:rPr>
          <w:szCs w:val="24"/>
        </w:rPr>
      </w:pPr>
      <w:r w:rsidRPr="004F45FF">
        <w:rPr>
          <w:szCs w:val="24"/>
        </w:rPr>
        <w:t>сельское поселение Пронского</w:t>
      </w:r>
    </w:p>
    <w:p w:rsidR="00725496" w:rsidRPr="004F45FF" w:rsidRDefault="00725496" w:rsidP="00725496">
      <w:pPr>
        <w:pStyle w:val="ConsPlusNormal"/>
        <w:jc w:val="right"/>
        <w:rPr>
          <w:szCs w:val="24"/>
        </w:rPr>
      </w:pPr>
      <w:r w:rsidRPr="004F45FF">
        <w:rPr>
          <w:szCs w:val="24"/>
        </w:rPr>
        <w:t>муниципального района</w:t>
      </w:r>
    </w:p>
    <w:p w:rsidR="00725496" w:rsidRPr="004F45FF" w:rsidRDefault="00725496" w:rsidP="00725496">
      <w:pPr>
        <w:pStyle w:val="ConsPlusNormal"/>
        <w:jc w:val="right"/>
        <w:rPr>
          <w:szCs w:val="24"/>
        </w:rPr>
      </w:pPr>
      <w:r w:rsidRPr="004F45FF">
        <w:rPr>
          <w:szCs w:val="24"/>
        </w:rPr>
        <w:t>Рязанской области</w:t>
      </w:r>
    </w:p>
    <w:p w:rsidR="00725496" w:rsidRPr="004F45FF" w:rsidRDefault="00725496" w:rsidP="00725496">
      <w:pPr>
        <w:pStyle w:val="ConsPlusNormal"/>
        <w:jc w:val="right"/>
        <w:rPr>
          <w:szCs w:val="24"/>
        </w:rPr>
      </w:pPr>
      <w:r w:rsidRPr="004F45FF">
        <w:rPr>
          <w:szCs w:val="24"/>
        </w:rPr>
        <w:t xml:space="preserve">от </w:t>
      </w:r>
      <w:r>
        <w:rPr>
          <w:szCs w:val="24"/>
        </w:rPr>
        <w:t>28.07. 2022 г. № 45</w:t>
      </w:r>
    </w:p>
    <w:p w:rsidR="00517957" w:rsidRPr="00517957" w:rsidRDefault="00517957" w:rsidP="00517957">
      <w:pPr>
        <w:pStyle w:val="ConsPlusNormal"/>
        <w:jc w:val="both"/>
        <w:rPr>
          <w:sz w:val="28"/>
          <w:szCs w:val="28"/>
        </w:rPr>
      </w:pPr>
    </w:p>
    <w:p w:rsidR="00517957" w:rsidRPr="00517957" w:rsidRDefault="00517957" w:rsidP="00517957">
      <w:pPr>
        <w:pStyle w:val="ConsPlusTitle"/>
        <w:jc w:val="center"/>
        <w:rPr>
          <w:rFonts w:ascii="Times New Roman" w:hAnsi="Times New Roman" w:cs="Times New Roman"/>
          <w:sz w:val="28"/>
          <w:szCs w:val="28"/>
        </w:rPr>
      </w:pPr>
      <w:bookmarkStart w:id="0" w:name="P40"/>
      <w:bookmarkEnd w:id="0"/>
      <w:r>
        <w:rPr>
          <w:rFonts w:ascii="Times New Roman" w:hAnsi="Times New Roman" w:cs="Times New Roman"/>
          <w:sz w:val="28"/>
          <w:szCs w:val="28"/>
        </w:rPr>
        <w:t>Административный регламент</w:t>
      </w:r>
      <w:r w:rsidRPr="00517957">
        <w:rPr>
          <w:rFonts w:ascii="Times New Roman" w:hAnsi="Times New Roman" w:cs="Times New Roman"/>
          <w:sz w:val="28"/>
          <w:szCs w:val="28"/>
        </w:rPr>
        <w:t xml:space="preserve">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274157">
        <w:rPr>
          <w:rFonts w:ascii="Times New Roman" w:hAnsi="Times New Roman" w:cs="Times New Roman"/>
          <w:sz w:val="28"/>
          <w:szCs w:val="28"/>
        </w:rPr>
        <w:t>пального образования – Малинищинское</w:t>
      </w:r>
      <w:r w:rsidRPr="00517957">
        <w:rPr>
          <w:rFonts w:ascii="Times New Roman" w:hAnsi="Times New Roman" w:cs="Times New Roman"/>
          <w:sz w:val="28"/>
          <w:szCs w:val="28"/>
        </w:rPr>
        <w:t xml:space="preserve"> сельское поселение Пронского муниципального района Рязанской области о местных налогах и сборах</w:t>
      </w:r>
    </w:p>
    <w:p w:rsidR="00517957" w:rsidRPr="00517957" w:rsidRDefault="00517957" w:rsidP="00517957">
      <w:pPr>
        <w:pStyle w:val="ConsPlusNormal"/>
        <w:jc w:val="both"/>
        <w:rPr>
          <w:sz w:val="28"/>
          <w:szCs w:val="28"/>
        </w:rPr>
      </w:pPr>
    </w:p>
    <w:p w:rsidR="00517957" w:rsidRPr="00517957" w:rsidRDefault="00517957" w:rsidP="004F45FF">
      <w:pPr>
        <w:pStyle w:val="ConsPlusTitle"/>
        <w:contextualSpacing/>
        <w:jc w:val="center"/>
        <w:outlineLvl w:val="1"/>
        <w:rPr>
          <w:rFonts w:ascii="Times New Roman" w:hAnsi="Times New Roman" w:cs="Times New Roman"/>
          <w:sz w:val="28"/>
          <w:szCs w:val="28"/>
        </w:rPr>
      </w:pPr>
      <w:r w:rsidRPr="00517957">
        <w:rPr>
          <w:rFonts w:ascii="Times New Roman" w:hAnsi="Times New Roman" w:cs="Times New Roman"/>
          <w:sz w:val="28"/>
          <w:szCs w:val="28"/>
        </w:rPr>
        <w:t>1. Общие положения</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ind w:firstLine="540"/>
        <w:contextualSpacing/>
        <w:jc w:val="both"/>
        <w:rPr>
          <w:sz w:val="28"/>
          <w:szCs w:val="28"/>
        </w:rPr>
      </w:pPr>
      <w:r w:rsidRPr="00517957">
        <w:rPr>
          <w:sz w:val="28"/>
          <w:szCs w:val="28"/>
        </w:rPr>
        <w:t xml:space="preserve">1. Настоящий административный регламент разработан в соответствии с Федеральным </w:t>
      </w:r>
      <w:r w:rsidR="004F45FF">
        <w:rPr>
          <w:sz w:val="28"/>
          <w:szCs w:val="28"/>
        </w:rPr>
        <w:t xml:space="preserve">законом </w:t>
      </w:r>
      <w:r w:rsidRPr="00517957">
        <w:rPr>
          <w:sz w:val="28"/>
          <w:szCs w:val="28"/>
        </w:rPr>
        <w:t>от 27.07.2010 N 210-ФЗ "Об организации предоставления государственных и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Административный регламент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E80443">
        <w:rPr>
          <w:sz w:val="28"/>
          <w:szCs w:val="28"/>
        </w:rPr>
        <w:t>пального образования - Малинищинское</w:t>
      </w:r>
      <w:r w:rsidRPr="00517957">
        <w:rPr>
          <w:sz w:val="28"/>
          <w:szCs w:val="28"/>
        </w:rPr>
        <w:t xml:space="preserve"> сельское поселение Пронского муниципального района</w:t>
      </w:r>
      <w:r w:rsidR="00E80443">
        <w:rPr>
          <w:sz w:val="28"/>
          <w:szCs w:val="28"/>
        </w:rPr>
        <w:t xml:space="preserve"> Рязанской области</w:t>
      </w:r>
      <w:r w:rsidRPr="00517957">
        <w:rPr>
          <w:sz w:val="28"/>
          <w:szCs w:val="28"/>
        </w:rPr>
        <w:t xml:space="preserve"> о местных налогах и сборах (далее - Административный регламент, муниципальная услуга), устанавливает порядок и стандарт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 Заявителем при предоставлении муниципальной услуги является физическое и юридическое лицо (за исключением государственных органов,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муниципального обр</w:t>
      </w:r>
      <w:r w:rsidR="00E80443">
        <w:rPr>
          <w:sz w:val="28"/>
          <w:szCs w:val="28"/>
        </w:rPr>
        <w:t>азования - Малинищинское</w:t>
      </w:r>
      <w:r w:rsidRPr="00517957">
        <w:rPr>
          <w:sz w:val="28"/>
          <w:szCs w:val="28"/>
        </w:rPr>
        <w:t xml:space="preserve"> сельское поселение Пронского муниципального района</w:t>
      </w:r>
      <w:r w:rsidR="00E80443">
        <w:rPr>
          <w:sz w:val="28"/>
          <w:szCs w:val="28"/>
        </w:rPr>
        <w:t xml:space="preserve"> Рязанской области</w:t>
      </w:r>
      <w:r w:rsidRPr="00517957">
        <w:rPr>
          <w:sz w:val="28"/>
          <w:szCs w:val="28"/>
        </w:rPr>
        <w:t xml:space="preserve"> о местных налогах и сборах с запросом о предоставлении муниципальной услуги, выраженным в устной, письменной или электронной форме (далее - заявитель).</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4. Порядок информирования о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Информацию о предоставлении муниципальной услуги можно получить в администрации муници</w:t>
      </w:r>
      <w:r w:rsidR="00E80443">
        <w:rPr>
          <w:sz w:val="28"/>
          <w:szCs w:val="28"/>
        </w:rPr>
        <w:t>пального образования - Малинищинское</w:t>
      </w:r>
      <w:r w:rsidRPr="00517957">
        <w:rPr>
          <w:sz w:val="28"/>
          <w:szCs w:val="28"/>
        </w:rPr>
        <w:t xml:space="preserve"> сельское поселение Пронского муниципального района Рязанской области (далее - Администрация) и в </w:t>
      </w:r>
      <w:r>
        <w:rPr>
          <w:sz w:val="28"/>
          <w:szCs w:val="28"/>
        </w:rPr>
        <w:t>Пронском</w:t>
      </w:r>
      <w:r w:rsidRPr="00517957">
        <w:rPr>
          <w:sz w:val="28"/>
          <w:szCs w:val="28"/>
        </w:rPr>
        <w:t xml:space="preserve"> территориальном отделе Государственного бюджетного учреждения Рязанской области "Многофункциональный центр предоставления государственных и муниципальных услуг Рязанской области" (далее - МФЦ).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t>4.1. Информация о месте нахождения и графике работы Администрации.</w:t>
      </w:r>
    </w:p>
    <w:p w:rsidR="00517957" w:rsidRPr="00517957" w:rsidRDefault="00517957" w:rsidP="004F45FF">
      <w:pPr>
        <w:pStyle w:val="ConsPlusNormal"/>
        <w:spacing w:before="240"/>
        <w:ind w:firstLine="540"/>
        <w:contextualSpacing/>
        <w:jc w:val="both"/>
        <w:rPr>
          <w:sz w:val="28"/>
          <w:szCs w:val="28"/>
        </w:rPr>
      </w:pPr>
      <w:r>
        <w:rPr>
          <w:sz w:val="28"/>
          <w:szCs w:val="28"/>
        </w:rPr>
        <w:t>Адрес: 391154</w:t>
      </w:r>
      <w:r w:rsidRPr="00517957">
        <w:rPr>
          <w:sz w:val="28"/>
          <w:szCs w:val="28"/>
        </w:rPr>
        <w:t xml:space="preserve">, Рязанская область, </w:t>
      </w:r>
      <w:r>
        <w:rPr>
          <w:sz w:val="28"/>
          <w:szCs w:val="28"/>
        </w:rPr>
        <w:t>Пронский</w:t>
      </w:r>
      <w:r w:rsidRPr="00517957">
        <w:rPr>
          <w:sz w:val="28"/>
          <w:szCs w:val="28"/>
        </w:rPr>
        <w:t xml:space="preserve"> район, </w:t>
      </w:r>
      <w:r w:rsidR="00E80443">
        <w:rPr>
          <w:sz w:val="28"/>
          <w:szCs w:val="28"/>
        </w:rPr>
        <w:t>с. Малинищи</w:t>
      </w:r>
      <w:r w:rsidRPr="00517957">
        <w:rPr>
          <w:sz w:val="28"/>
          <w:szCs w:val="28"/>
        </w:rPr>
        <w:t xml:space="preserve">, </w:t>
      </w:r>
      <w:r w:rsidR="00E80443">
        <w:rPr>
          <w:sz w:val="28"/>
          <w:szCs w:val="28"/>
        </w:rPr>
        <w:t>ул. Центральная, д. 175</w:t>
      </w:r>
    </w:p>
    <w:p w:rsidR="00517957" w:rsidRPr="00517957" w:rsidRDefault="00517957" w:rsidP="004F45FF">
      <w:pPr>
        <w:pStyle w:val="ConsPlusNormal"/>
        <w:spacing w:before="240"/>
        <w:ind w:firstLine="540"/>
        <w:contextualSpacing/>
        <w:jc w:val="both"/>
        <w:rPr>
          <w:sz w:val="28"/>
          <w:szCs w:val="28"/>
        </w:rPr>
      </w:pPr>
      <w:r>
        <w:rPr>
          <w:sz w:val="28"/>
          <w:szCs w:val="28"/>
        </w:rPr>
        <w:t>Ко</w:t>
      </w:r>
      <w:r w:rsidR="00E80443">
        <w:rPr>
          <w:sz w:val="28"/>
          <w:szCs w:val="28"/>
        </w:rPr>
        <w:t>нтактный телефон: 8(49155) 39148</w:t>
      </w:r>
    </w:p>
    <w:p w:rsidR="00517957" w:rsidRPr="00E80443" w:rsidRDefault="00517957" w:rsidP="004F45FF">
      <w:pPr>
        <w:pStyle w:val="ConsPlusNormal"/>
        <w:spacing w:before="240"/>
        <w:ind w:firstLine="540"/>
        <w:contextualSpacing/>
        <w:jc w:val="both"/>
        <w:rPr>
          <w:sz w:val="28"/>
          <w:szCs w:val="28"/>
        </w:rPr>
      </w:pPr>
      <w:r w:rsidRPr="00517957">
        <w:rPr>
          <w:sz w:val="28"/>
          <w:szCs w:val="28"/>
        </w:rPr>
        <w:t xml:space="preserve">Адрес электронный почты: </w:t>
      </w:r>
      <w:proofErr w:type="spellStart"/>
      <w:r w:rsidR="00E80443">
        <w:rPr>
          <w:sz w:val="28"/>
          <w:szCs w:val="28"/>
          <w:lang w:val="en-US"/>
        </w:rPr>
        <w:t>malinischi</w:t>
      </w:r>
      <w:proofErr w:type="spellEnd"/>
      <w:r w:rsidR="00E80443" w:rsidRPr="00A1508F">
        <w:rPr>
          <w:sz w:val="28"/>
          <w:szCs w:val="28"/>
        </w:rPr>
        <w:t>2013@</w:t>
      </w:r>
      <w:proofErr w:type="spellStart"/>
      <w:r w:rsidR="00E80443">
        <w:rPr>
          <w:sz w:val="28"/>
          <w:szCs w:val="28"/>
          <w:lang w:val="en-US"/>
        </w:rPr>
        <w:t>yandex</w:t>
      </w:r>
      <w:proofErr w:type="spellEnd"/>
      <w:r w:rsidR="00E80443" w:rsidRPr="00A1508F">
        <w:rPr>
          <w:sz w:val="28"/>
          <w:szCs w:val="28"/>
        </w:rPr>
        <w:t>.</w:t>
      </w:r>
      <w:proofErr w:type="spellStart"/>
      <w:r w:rsidR="00E80443">
        <w:rPr>
          <w:sz w:val="28"/>
          <w:szCs w:val="28"/>
          <w:lang w:val="en-US"/>
        </w:rPr>
        <w:t>ru</w:t>
      </w:r>
      <w:proofErr w:type="spellEnd"/>
    </w:p>
    <w:p w:rsidR="00166CCA" w:rsidRPr="00166CCA" w:rsidRDefault="00517957" w:rsidP="004F45FF">
      <w:pPr>
        <w:pStyle w:val="ConsPlusNormal"/>
        <w:spacing w:before="240"/>
        <w:ind w:firstLine="540"/>
        <w:contextualSpacing/>
        <w:jc w:val="both"/>
        <w:rPr>
          <w:sz w:val="28"/>
          <w:szCs w:val="28"/>
        </w:rPr>
      </w:pPr>
      <w:r w:rsidRPr="00517957">
        <w:rPr>
          <w:sz w:val="28"/>
          <w:szCs w:val="28"/>
        </w:rPr>
        <w:t xml:space="preserve">График работы: понедельник - </w:t>
      </w:r>
      <w:r w:rsidR="00166CCA" w:rsidRPr="00517957">
        <w:rPr>
          <w:sz w:val="28"/>
          <w:szCs w:val="28"/>
        </w:rPr>
        <w:t>пятница</w:t>
      </w:r>
      <w:r w:rsidRPr="00517957">
        <w:rPr>
          <w:sz w:val="28"/>
          <w:szCs w:val="28"/>
        </w:rPr>
        <w:t xml:space="preserve"> с 8:00-17:00; </w:t>
      </w:r>
    </w:p>
    <w:p w:rsidR="00517957" w:rsidRPr="004F45FF" w:rsidRDefault="00517957" w:rsidP="004F45FF">
      <w:pPr>
        <w:pStyle w:val="ConsPlusNormal"/>
        <w:spacing w:before="240"/>
        <w:ind w:firstLine="540"/>
        <w:contextualSpacing/>
        <w:jc w:val="both"/>
        <w:rPr>
          <w:sz w:val="28"/>
          <w:szCs w:val="28"/>
        </w:rPr>
      </w:pPr>
      <w:r w:rsidRPr="00517957">
        <w:rPr>
          <w:sz w:val="28"/>
          <w:szCs w:val="28"/>
        </w:rPr>
        <w:t xml:space="preserve">Перерыв: 12:00 </w:t>
      </w:r>
      <w:r w:rsidR="00166CCA">
        <w:rPr>
          <w:sz w:val="28"/>
          <w:szCs w:val="28"/>
        </w:rPr>
        <w:t>–</w:t>
      </w:r>
      <w:r w:rsidR="00166CCA" w:rsidRPr="004F45FF">
        <w:rPr>
          <w:sz w:val="28"/>
          <w:szCs w:val="28"/>
        </w:rPr>
        <w:t>13-00</w:t>
      </w:r>
    </w:p>
    <w:p w:rsidR="00517957" w:rsidRPr="00517957" w:rsidRDefault="00517957" w:rsidP="004F45FF">
      <w:pPr>
        <w:pStyle w:val="ConsPlusNormal"/>
        <w:spacing w:before="240"/>
        <w:ind w:firstLine="540"/>
        <w:contextualSpacing/>
        <w:jc w:val="both"/>
        <w:rPr>
          <w:sz w:val="28"/>
          <w:szCs w:val="28"/>
        </w:rPr>
      </w:pPr>
      <w:r w:rsidRPr="00517957">
        <w:rPr>
          <w:sz w:val="28"/>
          <w:szCs w:val="28"/>
        </w:rPr>
        <w:t>4.2. Информация о месте нахождения МФЦ.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Многофункциональный центр предоставления государственных и муниципальных услуг (далее - многофункциональный центр) уполномоченный на организацию предоставления государственных и муниципальных услуг, в том числе в электронной форме, по принципу "одного окна".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Местонахождение и почтовый адрес:</w:t>
      </w:r>
    </w:p>
    <w:p w:rsidR="004F45FF" w:rsidRPr="004F45FF" w:rsidRDefault="00517957"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 xml:space="preserve">Адрес: </w:t>
      </w:r>
      <w:r w:rsidR="004F45FF" w:rsidRPr="004F45FF">
        <w:rPr>
          <w:rFonts w:ascii="Times New Roman" w:hAnsi="Times New Roman" w:cs="Times New Roman"/>
          <w:sz w:val="28"/>
          <w:szCs w:val="28"/>
        </w:rPr>
        <w:t>391140, Рязанская обл</w:t>
      </w:r>
      <w:r w:rsidR="004F45FF">
        <w:rPr>
          <w:rFonts w:ascii="Times New Roman" w:hAnsi="Times New Roman" w:cs="Times New Roman"/>
          <w:sz w:val="28"/>
          <w:szCs w:val="28"/>
        </w:rPr>
        <w:t>асть, Пронский райо</w:t>
      </w:r>
      <w:r w:rsidR="004F45FF" w:rsidRPr="004F45FF">
        <w:rPr>
          <w:rFonts w:ascii="Times New Roman" w:hAnsi="Times New Roman" w:cs="Times New Roman"/>
          <w:sz w:val="28"/>
          <w:szCs w:val="28"/>
        </w:rPr>
        <w:t xml:space="preserve">н, р.п. </w:t>
      </w:r>
      <w:proofErr w:type="spellStart"/>
      <w:r w:rsidR="004F45FF" w:rsidRPr="004F45FF">
        <w:rPr>
          <w:rFonts w:ascii="Times New Roman" w:hAnsi="Times New Roman" w:cs="Times New Roman"/>
          <w:sz w:val="28"/>
          <w:szCs w:val="28"/>
        </w:rPr>
        <w:t>Пронск</w:t>
      </w:r>
      <w:proofErr w:type="spellEnd"/>
      <w:r w:rsidR="004F45FF" w:rsidRPr="004F45FF">
        <w:rPr>
          <w:rFonts w:ascii="Times New Roman" w:hAnsi="Times New Roman" w:cs="Times New Roman"/>
          <w:sz w:val="28"/>
          <w:szCs w:val="28"/>
        </w:rPr>
        <w:t>, ул. Советская, д. 20</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Телефон:</w:t>
      </w:r>
      <w:r>
        <w:rPr>
          <w:rFonts w:ascii="Times New Roman" w:hAnsi="Times New Roman" w:cs="Times New Roman"/>
          <w:sz w:val="28"/>
          <w:szCs w:val="28"/>
        </w:rPr>
        <w:t xml:space="preserve"> 8(49155) 31646</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 xml:space="preserve">Интернет-адрес: </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proofErr w:type="spellStart"/>
      <w:r w:rsidRPr="004F45FF">
        <w:rPr>
          <w:rFonts w:ascii="Times New Roman" w:hAnsi="Times New Roman" w:cs="Times New Roman"/>
          <w:sz w:val="28"/>
          <w:szCs w:val="28"/>
        </w:rPr>
        <w:t>e-mail</w:t>
      </w:r>
      <w:proofErr w:type="spellEnd"/>
      <w:r w:rsidRPr="004F45FF">
        <w:rPr>
          <w:rFonts w:ascii="Times New Roman" w:hAnsi="Times New Roman" w:cs="Times New Roman"/>
          <w:sz w:val="28"/>
          <w:szCs w:val="28"/>
        </w:rPr>
        <w:t xml:space="preserve">:  </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 xml:space="preserve">График приема заявителей: </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 xml:space="preserve">Понедельник, среда, четверг, пятница с 8-00 до 18-00 </w:t>
      </w:r>
    </w:p>
    <w:p w:rsidR="004F45FF"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Вторник с 8-00 до 20-00</w:t>
      </w:r>
    </w:p>
    <w:p w:rsidR="00517957" w:rsidRPr="004F45FF" w:rsidRDefault="004F45FF" w:rsidP="004F45FF">
      <w:pPr>
        <w:widowControl w:val="0"/>
        <w:autoSpaceDE w:val="0"/>
        <w:autoSpaceDN w:val="0"/>
        <w:adjustRightInd w:val="0"/>
        <w:contextualSpacing/>
        <w:jc w:val="both"/>
        <w:rPr>
          <w:rFonts w:ascii="Times New Roman" w:hAnsi="Times New Roman" w:cs="Times New Roman"/>
          <w:sz w:val="28"/>
          <w:szCs w:val="28"/>
        </w:rPr>
      </w:pPr>
      <w:r w:rsidRPr="004F45FF">
        <w:rPr>
          <w:rFonts w:ascii="Times New Roman" w:hAnsi="Times New Roman" w:cs="Times New Roman"/>
          <w:sz w:val="28"/>
          <w:szCs w:val="28"/>
        </w:rPr>
        <w:t>Суббота с 9-00 до 13-00</w:t>
      </w:r>
    </w:p>
    <w:p w:rsidR="00517957" w:rsidRPr="00517957" w:rsidRDefault="00517957" w:rsidP="004F45FF">
      <w:pPr>
        <w:pStyle w:val="ConsPlusNormal"/>
        <w:spacing w:before="240"/>
        <w:contextualSpacing/>
        <w:jc w:val="both"/>
        <w:rPr>
          <w:sz w:val="28"/>
          <w:szCs w:val="28"/>
        </w:rPr>
      </w:pPr>
      <w:r w:rsidRPr="00517957">
        <w:rPr>
          <w:sz w:val="28"/>
          <w:szCs w:val="28"/>
        </w:rPr>
        <w:t>4.3. Порядок получения информации по вопросам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Информация о процедуре предоставления муниципальной услуги предоставляется бесплатно.</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Получение Заявителями информации о процедуре предоставления муниципальной услуги, включая перечень услуг, которые являются необходимыми и обязательными для предоставления муниципальных услуг, может осуществляться путем индивидуального или публичного информирования, в устной или письменной форме, в сети интернет на официальном сайте муниципального образования, в федеральной государственной информационной системе "Единый портал государственных и муниципальных услуг" и информационной системе "Портал </w:t>
      </w:r>
      <w:r w:rsidRPr="00517957">
        <w:rPr>
          <w:sz w:val="28"/>
          <w:szCs w:val="28"/>
        </w:rPr>
        <w:lastRenderedPageBreak/>
        <w:t>Государственных услуг Рязанской области",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Индивидуальное устное информирование о процедуре предоставления муниципальной услуги осуществляется при обращении Заявителей в Администрацию или в МФЦ лично или по телефону. Продолжительность индивидуального устного информирования каждого Заявителя составляет не более 10 минут. Время ожидания Заявителя для получения устной консультации не должно превышать 15 минут.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При консультировании по телефону специалисты Администрации, МФЦ должны назвать свою фамилию, имя, отчество, должность, а также наименование подразделения, в которое обратился Заявитель, а затем в вежливой форме четко и подробно проинформировать обратившегося по предоставлению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Индивидуальное письменное информирование по процедуре предоставления муниципальной услуги осуществляется специалистами Администрации, МФЦ при обращении заинтересованных лиц путем почтовых отправлений, электронной почтой или через интернет-сайт.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Ответ направляется в письменном виде, электронной почтой либо через интернет-сайт в зависимости от способа обращения Заявителя или способа доставки ответа, указанного в письменном обращении Заявителя, с указанием должности лица, подписавшего ответ, а также фамилии и номера телефона непосредственного исполнителя.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Публичное письменное информирование осуществляется путем публикации информационных материалов в печатных СМИ, интернет-сайтах, оформления информационных стендов.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Информация о процедуре предоставления муниципальной услуги должна представляться Заявителям оперативно, быть четкой, достоверной, полной.</w:t>
      </w:r>
    </w:p>
    <w:p w:rsidR="00517957" w:rsidRPr="004F45FF" w:rsidRDefault="00517957" w:rsidP="004F45FF">
      <w:pPr>
        <w:pStyle w:val="ConsPlusNormal"/>
        <w:spacing w:before="240"/>
        <w:ind w:firstLine="540"/>
        <w:contextualSpacing/>
        <w:jc w:val="both"/>
        <w:rPr>
          <w:sz w:val="28"/>
          <w:szCs w:val="28"/>
        </w:rPr>
      </w:pPr>
      <w:r w:rsidRPr="00517957">
        <w:rPr>
          <w:sz w:val="28"/>
          <w:szCs w:val="28"/>
        </w:rPr>
        <w:t xml:space="preserve">Информационные материалы, образцы заявлений можно получить в Администрации, по адресу: </w:t>
      </w:r>
      <w:r w:rsidR="00166CCA">
        <w:rPr>
          <w:sz w:val="28"/>
          <w:szCs w:val="28"/>
        </w:rPr>
        <w:t>Адрес: 391154</w:t>
      </w:r>
      <w:r w:rsidR="00166CCA" w:rsidRPr="00517957">
        <w:rPr>
          <w:sz w:val="28"/>
          <w:szCs w:val="28"/>
        </w:rPr>
        <w:t xml:space="preserve">, Рязанская область, </w:t>
      </w:r>
      <w:r w:rsidR="00166CCA">
        <w:rPr>
          <w:sz w:val="28"/>
          <w:szCs w:val="28"/>
        </w:rPr>
        <w:t>Пронский</w:t>
      </w:r>
      <w:r w:rsidR="00166CCA" w:rsidRPr="00517957">
        <w:rPr>
          <w:sz w:val="28"/>
          <w:szCs w:val="28"/>
        </w:rPr>
        <w:t xml:space="preserve"> район, </w:t>
      </w:r>
      <w:r w:rsidR="00E80443">
        <w:rPr>
          <w:sz w:val="28"/>
          <w:szCs w:val="28"/>
        </w:rPr>
        <w:t>с. Малинищи</w:t>
      </w:r>
      <w:r w:rsidR="00166CCA" w:rsidRPr="00517957">
        <w:rPr>
          <w:sz w:val="28"/>
          <w:szCs w:val="28"/>
        </w:rPr>
        <w:t xml:space="preserve">, </w:t>
      </w:r>
      <w:r w:rsidR="00E80443">
        <w:rPr>
          <w:sz w:val="28"/>
          <w:szCs w:val="28"/>
        </w:rPr>
        <w:t>ул. Центральная, д. 175</w:t>
      </w:r>
      <w:r w:rsidRPr="004F45FF">
        <w:rPr>
          <w:sz w:val="28"/>
          <w:szCs w:val="28"/>
        </w:rPr>
        <w:t xml:space="preserve">, в МФЦ по адресу: </w:t>
      </w:r>
      <w:r w:rsidR="004F45FF" w:rsidRPr="004F45FF">
        <w:rPr>
          <w:sz w:val="28"/>
          <w:szCs w:val="28"/>
        </w:rPr>
        <w:t xml:space="preserve">391140, Рязанская область, Пронский район, р.п. </w:t>
      </w:r>
      <w:proofErr w:type="spellStart"/>
      <w:r w:rsidR="004F45FF" w:rsidRPr="004F45FF">
        <w:rPr>
          <w:sz w:val="28"/>
          <w:szCs w:val="28"/>
        </w:rPr>
        <w:t>Пронск</w:t>
      </w:r>
      <w:proofErr w:type="spellEnd"/>
      <w:r w:rsidR="004F45FF" w:rsidRPr="004F45FF">
        <w:rPr>
          <w:sz w:val="28"/>
          <w:szCs w:val="28"/>
        </w:rPr>
        <w:t xml:space="preserve">, ул. Советская, д. 20, </w:t>
      </w:r>
      <w:r w:rsidRPr="004F45FF">
        <w:rPr>
          <w:sz w:val="28"/>
          <w:szCs w:val="28"/>
        </w:rPr>
        <w:t>а также на интернет-сайте.</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Title"/>
        <w:contextualSpacing/>
        <w:jc w:val="center"/>
        <w:outlineLvl w:val="1"/>
        <w:rPr>
          <w:rFonts w:ascii="Times New Roman" w:hAnsi="Times New Roman" w:cs="Times New Roman"/>
          <w:sz w:val="28"/>
          <w:szCs w:val="28"/>
        </w:rPr>
      </w:pPr>
      <w:r w:rsidRPr="00517957">
        <w:rPr>
          <w:rFonts w:ascii="Times New Roman" w:hAnsi="Times New Roman" w:cs="Times New Roman"/>
          <w:sz w:val="28"/>
          <w:szCs w:val="28"/>
        </w:rPr>
        <w:t>2. Стандарт предоставления муниципальной услуги</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ind w:firstLine="540"/>
        <w:contextualSpacing/>
        <w:jc w:val="both"/>
        <w:rPr>
          <w:sz w:val="28"/>
          <w:szCs w:val="28"/>
        </w:rPr>
      </w:pPr>
      <w:r w:rsidRPr="00517957">
        <w:rPr>
          <w:sz w:val="28"/>
          <w:szCs w:val="28"/>
        </w:rPr>
        <w:t>2.1. Наименование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Предоставление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E80443">
        <w:rPr>
          <w:sz w:val="28"/>
          <w:szCs w:val="28"/>
        </w:rPr>
        <w:t>пального образования - Малинищинское</w:t>
      </w:r>
      <w:r w:rsidRPr="00517957">
        <w:rPr>
          <w:sz w:val="28"/>
          <w:szCs w:val="28"/>
        </w:rPr>
        <w:t xml:space="preserve"> сельское поселение Пронского муниципального района</w:t>
      </w:r>
      <w:r w:rsidR="00E80443">
        <w:rPr>
          <w:sz w:val="28"/>
          <w:szCs w:val="28"/>
        </w:rPr>
        <w:t xml:space="preserve"> Рязанской области</w:t>
      </w:r>
      <w:r w:rsidRPr="00517957">
        <w:rPr>
          <w:sz w:val="28"/>
          <w:szCs w:val="28"/>
        </w:rPr>
        <w:t xml:space="preserve"> о местных налогах и сборах.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2.2. Наименование органа местного самоуправления, предоставляющего муниципальную услугу.</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Муниципальная услуга предоставляется администрацией муници</w:t>
      </w:r>
      <w:r w:rsidR="00E80443">
        <w:rPr>
          <w:sz w:val="28"/>
          <w:szCs w:val="28"/>
        </w:rPr>
        <w:t>пального образования - Малинищинское</w:t>
      </w:r>
      <w:r w:rsidRPr="00517957">
        <w:rPr>
          <w:sz w:val="28"/>
          <w:szCs w:val="28"/>
        </w:rPr>
        <w:t xml:space="preserve"> сельское поселение </w:t>
      </w:r>
      <w:r w:rsidRPr="00517957">
        <w:rPr>
          <w:sz w:val="28"/>
          <w:szCs w:val="28"/>
        </w:rPr>
        <w:lastRenderedPageBreak/>
        <w:t>Пронского муниципального района Рязанской области.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2.3. Результат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Результатом предоставления муниципальной услуги является: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письменное разъяснение по вопросам применения муниципальных правовых актов о налогах и сборах;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письменный отказ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2.4. Срок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Срок предоставления муниципальной услуги составляет не более двух месяцев со дня регистрации заявления в администрации.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Запрос регистрируется в администрации в течение 3 дней с момента поступления.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2.5. Перечень нормативных правовых актов, регулирующих отношения, возникающие в связи с предоставлением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Отношения, возникающие в связи с предоставлением муниципальной услуги, регулируются следующими нормативными правовыми актами: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w:t>
      </w:r>
      <w:r w:rsidR="004F45FF">
        <w:rPr>
          <w:sz w:val="28"/>
          <w:szCs w:val="28"/>
        </w:rPr>
        <w:t xml:space="preserve">Конституцией </w:t>
      </w:r>
      <w:r w:rsidRPr="00517957">
        <w:rPr>
          <w:sz w:val="28"/>
          <w:szCs w:val="28"/>
        </w:rPr>
        <w:t>Российской Федерации;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Федеральным </w:t>
      </w:r>
      <w:r w:rsidR="004F45FF">
        <w:rPr>
          <w:sz w:val="28"/>
          <w:szCs w:val="28"/>
        </w:rPr>
        <w:t xml:space="preserve">законом </w:t>
      </w:r>
      <w:r w:rsidRPr="00517957">
        <w:rPr>
          <w:sz w:val="28"/>
          <w:szCs w:val="28"/>
        </w:rPr>
        <w:t>от 27.07.2010 N 210-ФЗ "Об организации предоставления государственных и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w:t>
      </w:r>
      <w:r w:rsidR="004F45FF">
        <w:rPr>
          <w:sz w:val="28"/>
          <w:szCs w:val="28"/>
        </w:rPr>
        <w:t xml:space="preserve">п.3 ст.34.2 </w:t>
      </w:r>
      <w:r w:rsidRPr="00517957">
        <w:rPr>
          <w:sz w:val="28"/>
          <w:szCs w:val="28"/>
        </w:rPr>
        <w:t>Налогового кодекса Российской Федерации;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настоящим Административным регламентом.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w:t>
      </w:r>
      <w:bookmarkStart w:id="1" w:name="_GoBack"/>
      <w:bookmarkEnd w:id="1"/>
      <w:r w:rsidRPr="00517957">
        <w:rPr>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2.6.1. Для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E80443">
        <w:rPr>
          <w:sz w:val="28"/>
          <w:szCs w:val="28"/>
        </w:rPr>
        <w:t>пального образования - Малинищинское</w:t>
      </w:r>
      <w:r w:rsidRPr="00517957">
        <w:rPr>
          <w:sz w:val="28"/>
          <w:szCs w:val="28"/>
        </w:rPr>
        <w:t xml:space="preserve"> сельское поселение Пронского муниципального района</w:t>
      </w:r>
      <w:r w:rsidR="00E80443">
        <w:rPr>
          <w:sz w:val="28"/>
          <w:szCs w:val="28"/>
        </w:rPr>
        <w:t xml:space="preserve"> Рязанской области</w:t>
      </w:r>
      <w:r w:rsidRPr="00517957">
        <w:rPr>
          <w:sz w:val="28"/>
          <w:szCs w:val="28"/>
        </w:rPr>
        <w:t xml:space="preserve"> о местных налогах и сборах заявитель представляет </w:t>
      </w:r>
      <w:r w:rsidR="004F45FF">
        <w:rPr>
          <w:sz w:val="28"/>
          <w:szCs w:val="28"/>
        </w:rPr>
        <w:t xml:space="preserve">заявление </w:t>
      </w:r>
      <w:r w:rsidRPr="00517957">
        <w:rPr>
          <w:sz w:val="28"/>
          <w:szCs w:val="28"/>
        </w:rPr>
        <w:t>(далее - заявление) по форме, указанной в приложении 1 к настоящему Административному регламенту;</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2.6.2. Заявитель в своем письменном обращении в обязательном порядке указывает: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наименование уполномоченного органа местного самоуправления, либо фамилию, имя, отчество руководителя, либо должность соответствующего лица, которому направлено письменное обращение;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наименование организации или фамилия, имя, отчество гражданина, направившего обращение;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адрес заявителя, по которому должен быть направлен ответ;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содержание обращения;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подпись лица;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дата обращения.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2.6.3. Письменное обращение юридического лица оформляется на бланке с указанием реквизитов заявителя, даты и регистрационного номера, </w:t>
      </w:r>
      <w:r w:rsidRPr="00517957">
        <w:rPr>
          <w:sz w:val="28"/>
          <w:szCs w:val="28"/>
        </w:rPr>
        <w:lastRenderedPageBreak/>
        <w:t>фамилии и номера телефона исполнителя за подписью руководителя или должностного лица, имеющего право подписи соответствующих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2.6.4.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При личном приеме специалистом администрации поселения заявитель предъявляет документ, удостоверяющий его личность, и излагает содержание своего устного обращения.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2.6.5. Заявление и документы, прилагаемые к заявлению (или их копии), должны быть составлены на русском языке.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2.6.6. Заявление о предоставлении муниципальной услуги и прилагаемые документы представляются заявителем в Администрацию на бумажном носителе непосредственно или направляются почтовым отправлением.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2.6.7. Орган, предоставляющий муниципальную услугу, не вправе требовать от заявителя: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представления документов и информации, которые находятся в распоряжении органов, предоставляющих муниципальные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004F45FF">
        <w:rPr>
          <w:sz w:val="28"/>
          <w:szCs w:val="28"/>
        </w:rPr>
        <w:t xml:space="preserve">части 1 статьи 9 </w:t>
      </w:r>
      <w:r w:rsidRPr="00517957">
        <w:rPr>
          <w:sz w:val="28"/>
          <w:szCs w:val="28"/>
        </w:rPr>
        <w:t>Федерального закона от 27.07.2010 N 210-ФЗ "Об организации предоставления государственных и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004F45FF">
        <w:rPr>
          <w:sz w:val="28"/>
          <w:szCs w:val="28"/>
        </w:rPr>
        <w:t xml:space="preserve">частью 1.1 статьи 16 </w:t>
      </w:r>
      <w:r w:rsidRPr="00517957">
        <w:rPr>
          <w:sz w:val="28"/>
          <w:szCs w:val="28"/>
        </w:rPr>
        <w:t xml:space="preserve">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004F45FF">
        <w:rPr>
          <w:sz w:val="28"/>
          <w:szCs w:val="28"/>
        </w:rPr>
        <w:t xml:space="preserve">частью 1.1 статьи 16 </w:t>
      </w:r>
      <w:r w:rsidRPr="00517957">
        <w:rPr>
          <w:sz w:val="28"/>
          <w:szCs w:val="28"/>
        </w:rPr>
        <w:t xml:space="preserve">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2.7. Исчерпывающий перечень оснований для отказа в приеме документов, необходимых для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Основания для отказа в приеме документов законодательством не предусмотрены.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2.8. Исчерпывающий перечень оснований для приостановления или отказа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2.8.1. Основания для приостановления предоставления муниципальной услуги законодательством не предусмотрены, за исключением случая приостановки по письменной просьбе заявителя.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2.8.2. Основания для отказа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Ответ на обращение не дается: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если в письменном обращении не указана фамилия заявителя, </w:t>
      </w:r>
      <w:r w:rsidRPr="00517957">
        <w:rPr>
          <w:sz w:val="28"/>
          <w:szCs w:val="28"/>
        </w:rPr>
        <w:lastRenderedPageBreak/>
        <w:t>направившего обращение, или не указан почтовый адрес, по которому должен быть направлен ответ;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если текст письменного обращения не поддается </w:t>
      </w:r>
      <w:proofErr w:type="gramStart"/>
      <w:r w:rsidRPr="00517957">
        <w:rPr>
          <w:sz w:val="28"/>
          <w:szCs w:val="28"/>
        </w:rPr>
        <w:t>прочтению</w:t>
      </w:r>
      <w:proofErr w:type="gramEnd"/>
      <w:r w:rsidRPr="00517957">
        <w:rPr>
          <w:sz w:val="28"/>
          <w:szCs w:val="28"/>
        </w:rPr>
        <w:t xml:space="preserve"> и оно не подлежит направлению на рассмотрение должностному лицу, о чем в течение семи дней сообщается заявителю, направившему обращение, если его фамилия и почтовый адрес поддаются прочтению;</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если в письменном обращении заявителя содержится вопрос, на который ему уполномоченным органом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сельского поселения 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уполномоченный орган. О данном решении уведомляется заявитель, направивший обращение;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если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если обращение содержит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2.8.3. После устранения причин, послуживших основаниями для принятия решения об отказе в предоставлении муниципальной услуги, заявитель вправе вновь обратиться в Уполномоченный орган в порядке, установленном настоящим Административным регламентом.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2.9. Перечень услуг, которые являются необходимыми и обязательными для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Услуги, которые являются необходимыми и обязательными для предоставления муниципальной услуги, отсутствуют.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2.10. Порядок, размер и основания взимания пошлины или иной платы, взимаемой за предоставление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Предоставление муниципальной услуги осуществляется бесплатно.</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2.12. Срок и порядок регистрации запроса заявителя о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2.12.1. Специалист, ответственный за прием и регистрацию заявления, регистрирует заявление о предоставлении муниципальной услуги в день его поступления.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При поступлении заявления в электронном виде в нерабочее время оно регистрируется специалистом, ответственным за прием и регистрацию заявления, в рабочий день, следующий за днем поступления указанного заявления.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2.12.2.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дней со дня поступления такого заявления проводит проверку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 Информация о местах нахождения и графике работы администрации, МФЦ, а также о других органов и организаций, обращение в которые необходимо для предоставления муниципальной услуги, иная справочная информация размещена на официальном сайте администрации муниципальн</w:t>
      </w:r>
      <w:r w:rsidR="00166CCA">
        <w:rPr>
          <w:sz w:val="28"/>
          <w:szCs w:val="28"/>
        </w:rPr>
        <w:t>ого образования -Пронский</w:t>
      </w:r>
      <w:r w:rsidRPr="00517957">
        <w:rPr>
          <w:sz w:val="28"/>
          <w:szCs w:val="28"/>
        </w:rPr>
        <w:t xml:space="preserve"> муниципальный район</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2.13.2. На территории, прилегающей к месторасположению здания(й), где предоставляется муниципальная услуга, оборудуются места для парковки автотранспортных средств. На стоянке должно быть не менее 3 мест, из них не менее 1 места - для парковки автотранспортных средств инвалидов. Доступ заявителей к парковочным местам является бесплатным.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2.13.3. Здание(я), где предоставляется муниципальная услуга, должно(ы) быть оборудовано(ы) отдельным входом для свободного доступа заявителей.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2.13.4. Центральный вход в здание должен быть оборудован информационной табличкой (вывеской), содержащей информацию о наименовании и графике работы Администрации и МФЦ.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2.13.5. Входы в помещения, где предоставляется муниципальная услуга, оборудуются пандусами, расширенными проходами, позволяющими обеспечить свободный доступ лиц с ограниченными возможностями передвижения, включая лиц, использующих кресла-коляски.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2.13.6. 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2.13.7. Помещения, в которых предоставляется муниципальная услуга, должны иметь туалет со свободным доступом заявителей к нему в рабочее время.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2.13.8. Помещения, в которых предоставляется муниципальная услуга, включают места для ожидания, места для информирования заявителей и </w:t>
      </w:r>
      <w:r w:rsidRPr="00517957">
        <w:rPr>
          <w:sz w:val="28"/>
          <w:szCs w:val="28"/>
        </w:rPr>
        <w:lastRenderedPageBreak/>
        <w:t>заполнения необходимых документов, а также места для приема заявителей.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Для инвалидов обеспечивается создание условий доступности объектов в соответствии с требованиями, установленными законодательными и иными нормативными правовыми актами, в том числе: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возможность беспрепятственного входа в объекты и выхода из них;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содействие инвалиду при входе в объект и выходе из него, информирование инвалида о доступных маршрутах общественного транспорта;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r w:rsidR="004F45FF">
        <w:rPr>
          <w:sz w:val="28"/>
          <w:szCs w:val="28"/>
        </w:rPr>
        <w:t xml:space="preserve">форме </w:t>
      </w:r>
      <w:r w:rsidRPr="00517957">
        <w:rPr>
          <w:sz w:val="28"/>
          <w:szCs w:val="28"/>
        </w:rPr>
        <w:t>и в</w:t>
      </w:r>
      <w:r w:rsidR="004F45FF">
        <w:rPr>
          <w:sz w:val="28"/>
          <w:szCs w:val="28"/>
        </w:rPr>
        <w:t xml:space="preserve"> порядке</w:t>
      </w:r>
      <w:r w:rsidRPr="00517957">
        <w:rPr>
          <w:sz w:val="28"/>
          <w:szCs w:val="28"/>
        </w:rPr>
        <w:t>,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2.13.9. Места для ожидания должны соответствовать комфортным условиям для заявителей, оборудуются стульями, количество которых определяется исходя из фактической нагрузки и возможностей для их размещения в здании, но не может составлять менее 5 мест.</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2.13.10. В зоне места ожидания должны быть выделены зоны специализированного обслуживания инвалидов.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 зоне места ожидания должны быть предусмотрены места для инвалидов из расчета не менее 5%, но не менее одного места от расчетной вместимости учреждения или расчетного числа посетителей.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Зона мест ожидания заявителей, имеющих инвалидность, размещается преимущественно на нижних этажах зданий.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2.13.11. Места для информирования и заполнения необходимых документов оборудуются информационными стендами, стульями и столами либо стойками для оформления документов, обеспечиваются бланками заявлений и необходимыми канцелярскими принадлежностями.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2.13.12. Обеспечивается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2.13.13. Обеспечивается предоставление бесплатно в доступной форме с </w:t>
      </w:r>
      <w:r w:rsidRPr="00517957">
        <w:rPr>
          <w:sz w:val="28"/>
          <w:szCs w:val="28"/>
        </w:rPr>
        <w:lastRenderedPageBreak/>
        <w:t>учетом стойких расстройств функций организма инвалидов информации об их правах и обязанностях, сроках, порядке и условиях предоставления услуги, доступности ее предоставления.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2.13.14. На информационном стенде размещается следующая информация: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а) срок предоставления муниципальной услуги и сроки выполнения отдельных административных действий;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б) рекомендуемая форма заявления о выдаче разрешения на установку и эксплуатацию рекламной конструкции и образец его заполнения;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 перечень документов, необходимых для предоставления муниципальной услуги, и предъявляемые к ним требования;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г) перечень оснований для отказа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д) информация о платности (бесплатности)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е) извлечения из Административного регламента.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2.13.15. Места для приема заявителей обеспечиваются необходимым для предоставления услуги оборудованием (компьютерами, средствами электронно-вычислительной техники, средствами связи, включая сеть Интернет, оргтехникой), канцелярскими принадлежностями, периодическими изданиями, столами, стульями.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2.13.16. Помещение для приема заявителей, имеющих инвалидность, должно соответствовать следующим требованиям: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обязательное наличие справочно-информационной службы;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Размещение помещений для приема заявителей, имеющих инвалидность, осуществляется преимущественно на нижних этажах зданий.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2.13.17.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2.13.18. При оборудовании помещений, в которых предоставляется муниципальная услуга, обеспечивается возможность беспрепятственной эвакуации всех заявителей и должностных лиц в случае возникновения чрезвычайной ситуации.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2.13.19. 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2.13.20. В случае предоставления услуги в арендуемых для </w:t>
      </w:r>
      <w:r w:rsidRPr="00517957">
        <w:rPr>
          <w:sz w:val="28"/>
          <w:szCs w:val="28"/>
        </w:rPr>
        <w:lastRenderedPageBreak/>
        <w:t>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2.14. Показатели доступности и качества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2.14.1. Показателями доступности муниципальной услуги являются: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информация о предоставлении муниципальной услуги размещается на официальном сайте администрации муниципа</w:t>
      </w:r>
      <w:r w:rsidR="00A3356B">
        <w:rPr>
          <w:sz w:val="28"/>
          <w:szCs w:val="28"/>
        </w:rPr>
        <w:t>льного образования - Пронский</w:t>
      </w:r>
      <w:r w:rsidRPr="00517957">
        <w:rPr>
          <w:sz w:val="28"/>
          <w:szCs w:val="28"/>
        </w:rPr>
        <w:t xml:space="preserve"> муниципальный район;</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оборудование территорий, прилегающих к месторасположению Администрации, местами парковки автотранспортных средств, в том числе для лиц с ограниченными возможностями;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соблюдение графика работы Администрации;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услуга оказывается бесплатно.</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2.14.2. Показателями качества муниципальной услуги являются: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Администрации документов, платы, не предусмотренных настоящим Административным регламентом.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2.14.3.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Title"/>
        <w:contextualSpacing/>
        <w:jc w:val="center"/>
        <w:outlineLvl w:val="1"/>
        <w:rPr>
          <w:rFonts w:ascii="Times New Roman" w:hAnsi="Times New Roman" w:cs="Times New Roman"/>
          <w:sz w:val="28"/>
          <w:szCs w:val="28"/>
        </w:rPr>
      </w:pPr>
      <w:r w:rsidRPr="00517957">
        <w:rPr>
          <w:rFonts w:ascii="Times New Roman" w:hAnsi="Times New Roman" w:cs="Times New Roman"/>
          <w:sz w:val="28"/>
          <w:szCs w:val="28"/>
        </w:rPr>
        <w:t>3. Состав, последовательность</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и сроки выполнения административных процедур,</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требования к порядку их выполнения</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ind w:firstLine="540"/>
        <w:contextualSpacing/>
        <w:jc w:val="both"/>
        <w:rPr>
          <w:sz w:val="28"/>
          <w:szCs w:val="28"/>
        </w:rPr>
      </w:pPr>
      <w:r w:rsidRPr="00517957">
        <w:rPr>
          <w:sz w:val="28"/>
          <w:szCs w:val="28"/>
        </w:rPr>
        <w:t>3.1. Состав и последовательность действий при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Предоставление муниципальной услуги включает в себя следующие административные процедуры: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прием и регистрация заявления и приложенных к нему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рассмотрение заявления и документов, принятие решения о даче письменных разъяснений по вопросам применения нормативных правовых актов муниципального образования о местных налогах и сборах;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 направление результатов рассмотрения заявления: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 письменное разъяснение по вопросам применения нормативных правовых актов муниципального образования о местных налогах и сборах;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письменный отказ в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Последовательность административных процедур при предоставлении муниципальной услуги приведена в </w:t>
      </w:r>
      <w:r w:rsidR="004F45FF">
        <w:rPr>
          <w:sz w:val="28"/>
          <w:szCs w:val="28"/>
        </w:rPr>
        <w:t xml:space="preserve">блок-схеме </w:t>
      </w:r>
      <w:r w:rsidRPr="00517957">
        <w:rPr>
          <w:sz w:val="28"/>
          <w:szCs w:val="28"/>
        </w:rPr>
        <w:t>(Приложение 2 к настоящему Административному регламенту).</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 Прием и регистрация заявления и приложенных к нему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3.2.1. Основанием для начала административной процедуры является поступление в Администрации заявления (в том числе поступившего из МФЦ) и приложенных к нему документов.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специалистом, ответственным за прием документов Администрации. При личном обращении заявителя в Администрацию по его просьбе делается отметка о приеме заявления на копии или втором экземпляре с указанием даты приема заявления.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3.2.3. При личном обращении заявитель предварительно может получить консультацию специалиста Администрации, ответственного за информирование, в отношении порядка представления и правильности оформления заявления.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3.2.4. В день регистрации заявления указанное заявление с приложенными документами специалист, ответственный за прием документов Администрации передает руководителю Администрации.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3.2.5. Результатом выполнения административной процедуры является получение заявления с приложенными к нему документами руководителю Администрации.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3.3. Рассмотрение заявления и документов, принятие и направление заявителю решения.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3.3.1. Основанием для начала административной процедуры является получение заявления и прилагаемых к нему документов главой Администрации.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3.3.2. Глава Администрации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специалисту, ответственному за предоставление муниципальной услуги (далее - ответственный исполнитель).</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3.3.3. Ответственный исполнитель рассматривает заявление с приложенными к нему документами и оформляет письменное разъяснение.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Ответ на вопрос предоставляется в простой, четкой и понятной форме за подписью руководителя уполномоченного органа либо лица его замещающего.</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 ответе также указывается фамилия, имя, отчество, номер телефона должностного лица, ответственного за подготовку ответа на обращение.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При рассмотрении обращения уполномоченное должностное лицо </w:t>
      </w:r>
      <w:r w:rsidRPr="00517957">
        <w:rPr>
          <w:sz w:val="28"/>
          <w:szCs w:val="28"/>
        </w:rPr>
        <w:lastRenderedPageBreak/>
        <w:t>вправе привлекать иных должностных лиц уполномоченного органа для оказания методической и консультативной помощи.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Ответ на обращение заявителя подписывается руководителем уполномоченного органа в срок не более 2 рабочих дней с момента получения проекта ответа от ответственного исполнителя.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3.4. Срок исполнения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Максимальный срок исполнения административной процедуры составляет два месяца с даты поступления заявления.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3.5. Результатом административной процедуры является: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направление либо передача решения Администрации о даче письменных разъяснений по вопросам применения нормативных правовых актов муниципального образования о местных налогах и сборах;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направление либо передача решения Администрации об отказе в даче письменных разъяснений по вопросам применения нормативных правовых актов муниципального образования о местных налогах и сборах.</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Title"/>
        <w:contextualSpacing/>
        <w:jc w:val="center"/>
        <w:outlineLvl w:val="1"/>
        <w:rPr>
          <w:rFonts w:ascii="Times New Roman" w:hAnsi="Times New Roman" w:cs="Times New Roman"/>
          <w:sz w:val="28"/>
          <w:szCs w:val="28"/>
        </w:rPr>
      </w:pPr>
      <w:r w:rsidRPr="00517957">
        <w:rPr>
          <w:rFonts w:ascii="Times New Roman" w:hAnsi="Times New Roman" w:cs="Times New Roman"/>
          <w:sz w:val="28"/>
          <w:szCs w:val="28"/>
        </w:rPr>
        <w:t>4. Формы контроля над исполнением</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административного регламента</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ind w:firstLine="540"/>
        <w:contextualSpacing/>
        <w:jc w:val="both"/>
        <w:rPr>
          <w:sz w:val="28"/>
          <w:szCs w:val="28"/>
        </w:rPr>
      </w:pPr>
      <w:r w:rsidRPr="00517957">
        <w:rPr>
          <w:sz w:val="28"/>
          <w:szCs w:val="28"/>
        </w:rPr>
        <w:t>4.1.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о предоставлении муниципальной услуги, содержащие жалобы на решения, действия (бездействие) должностных лиц, осуществляющих предоставление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администрации, руководителем МФЦ.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t>Текущий контроль осуществляется путем проведения главой администрации, руководителем МФЦ проверок соблюдения и исполнения должностными лицами администрации, МФЦ положений Административного регламента, иных нормативных правовых актов.</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Периодичность осуществления текущего контроля устанавливается главой администрации, руководителем МФЦ.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4.2. Контроль за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Периодичность проведения плановой проверки - один раз в год.</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Внеплановые проверки проводятся по конкретному обращению Заявителя и назначаются распоряжением главы Администрации, создается комиссия.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4.3. Должностные лица, ответственные за предоставление муниципальной услуги, несут персональную ответственность за сроки и порядок выполнения каждой административной процедуры, указанной в Административном регламенте.</w:t>
      </w:r>
    </w:p>
    <w:p w:rsidR="00517957" w:rsidRPr="00517957" w:rsidRDefault="00517957" w:rsidP="004F45FF">
      <w:pPr>
        <w:pStyle w:val="ConsPlusNormal"/>
        <w:spacing w:before="240"/>
        <w:ind w:firstLine="540"/>
        <w:contextualSpacing/>
        <w:jc w:val="both"/>
        <w:rPr>
          <w:sz w:val="28"/>
          <w:szCs w:val="28"/>
        </w:rPr>
      </w:pPr>
      <w:r w:rsidRPr="00517957">
        <w:rPr>
          <w:sz w:val="28"/>
          <w:szCs w:val="28"/>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Title"/>
        <w:contextualSpacing/>
        <w:jc w:val="center"/>
        <w:outlineLvl w:val="1"/>
        <w:rPr>
          <w:rFonts w:ascii="Times New Roman" w:hAnsi="Times New Roman" w:cs="Times New Roman"/>
          <w:sz w:val="28"/>
          <w:szCs w:val="28"/>
        </w:rPr>
      </w:pPr>
      <w:r w:rsidRPr="00517957">
        <w:rPr>
          <w:rFonts w:ascii="Times New Roman" w:hAnsi="Times New Roman" w:cs="Times New Roman"/>
          <w:sz w:val="28"/>
          <w:szCs w:val="28"/>
        </w:rPr>
        <w:t>5. Досудебное (внесудебное) обжалование заявителем решений</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и действий (бездействия) органа, предоставляющего</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муниципальную услугу, должностного лица органа,</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предоставляющего муниципальную услугу, либо муниципального</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служащего, многофункционального центра, работника</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многофункционального центра, осуществляющих функции</w:t>
      </w:r>
    </w:p>
    <w:p w:rsidR="00517957" w:rsidRPr="00517957" w:rsidRDefault="00517957" w:rsidP="004F45FF">
      <w:pPr>
        <w:pStyle w:val="ConsPlusTitle"/>
        <w:contextualSpacing/>
        <w:jc w:val="center"/>
        <w:rPr>
          <w:rFonts w:ascii="Times New Roman" w:hAnsi="Times New Roman" w:cs="Times New Roman"/>
          <w:sz w:val="28"/>
          <w:szCs w:val="28"/>
        </w:rPr>
      </w:pPr>
      <w:r w:rsidRPr="00517957">
        <w:rPr>
          <w:rFonts w:ascii="Times New Roman" w:hAnsi="Times New Roman" w:cs="Times New Roman"/>
          <w:sz w:val="28"/>
          <w:szCs w:val="28"/>
        </w:rPr>
        <w:t>по предоставлению муниципальных услуг или их работников</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ind w:firstLine="540"/>
        <w:contextualSpacing/>
        <w:jc w:val="both"/>
        <w:rPr>
          <w:sz w:val="28"/>
          <w:szCs w:val="28"/>
        </w:rPr>
      </w:pPr>
      <w:r w:rsidRPr="00517957">
        <w:rPr>
          <w:sz w:val="28"/>
          <w:szCs w:val="28"/>
        </w:rPr>
        <w:t>5.1. Заявитель может обратиться с жалобой, в том числе в следующих случаях:</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1) нарушение срока регистрации запроса о предоставлении государственной или муниципальной услуги, запроса, указанного в </w:t>
      </w:r>
      <w:r w:rsidR="004F45FF">
        <w:rPr>
          <w:sz w:val="28"/>
          <w:szCs w:val="28"/>
        </w:rPr>
        <w:t xml:space="preserve">статье 15.1 </w:t>
      </w:r>
      <w:r w:rsidRPr="00517957">
        <w:rPr>
          <w:sz w:val="28"/>
          <w:szCs w:val="28"/>
        </w:rPr>
        <w:t>Федеральный закон от 27.07.2010 N 210-ФЗ "Об организации предоставления государственных и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517957">
        <w:rPr>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Рязанской области, муниципальными правовыми актами для предоставления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Рязанской области, муниципальными правовыми актами для предоставления муниципальной услуги, у заявителя;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федеральным законодательством;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Рязанской области, муниципальными правовыми актами;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федеральным законодательством,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федеральным законодательством;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lastRenderedPageBreak/>
        <w:t>8) нарушение срока или порядка выдачи документов по результатам предоставления государственной или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определенным федеральным законодательством;</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00A54220">
        <w:rPr>
          <w:sz w:val="28"/>
          <w:szCs w:val="28"/>
        </w:rPr>
        <w:t xml:space="preserve">пунктом 4 части 1 статьи 7 </w:t>
      </w:r>
      <w:r w:rsidRPr="00517957">
        <w:rPr>
          <w:sz w:val="28"/>
          <w:szCs w:val="28"/>
        </w:rPr>
        <w:t xml:space="preserve">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00A54220">
        <w:rPr>
          <w:sz w:val="28"/>
          <w:szCs w:val="28"/>
        </w:rPr>
        <w:t xml:space="preserve">частью 1.3 статьи 16 </w:t>
      </w:r>
      <w:r w:rsidRPr="00517957">
        <w:rPr>
          <w:sz w:val="28"/>
          <w:szCs w:val="28"/>
        </w:rPr>
        <w:t>Федерального закона от 27.07.2010 N 210-ФЗ "Об организации предоставления государственных и муниципальных услуг".</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 Общие требования к порядку подачи и рассмотрения жалобы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5.2.1. Жалоба регистрируется в день ее подачи. Жалоба подается в письменной форме на бумажном носителе, в электронной форме в орган, предоставляющий муниципальную услугу, многофункциональный центр.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5.2.2. Жалоба на решения и действия (бездействие) органа, </w:t>
      </w:r>
      <w:r w:rsidRPr="00517957">
        <w:rPr>
          <w:sz w:val="28"/>
          <w:szCs w:val="28"/>
        </w:rPr>
        <w:lastRenderedPageBreak/>
        <w:t>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5.2.3. Порядок подачи и рассмотрения жалоб на решения и действия (бездействие) федеральных органов исполнительной власти,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Рязанской области и муниципальными правовыми актами.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5.2.5. Жалоба должна содержать:</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решения и действия (бездействие) которых обжалуются;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17957" w:rsidRPr="00517957" w:rsidRDefault="00517957" w:rsidP="004F45FF">
      <w:pPr>
        <w:pStyle w:val="ConsPlusNormal"/>
        <w:spacing w:before="240"/>
        <w:ind w:firstLine="540"/>
        <w:contextualSpacing/>
        <w:jc w:val="both"/>
        <w:rPr>
          <w:sz w:val="28"/>
          <w:szCs w:val="28"/>
        </w:rPr>
      </w:pPr>
      <w:r w:rsidRPr="00517957">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r w:rsidRPr="00517957">
        <w:rPr>
          <w:sz w:val="28"/>
          <w:szCs w:val="28"/>
        </w:rPr>
        <w:lastRenderedPageBreak/>
        <w:t>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5.2.6.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5.2.7. По результатам рассмотрения жалобы принимается одно из следующих решений:</w:t>
      </w:r>
    </w:p>
    <w:p w:rsidR="00517957" w:rsidRPr="00517957" w:rsidRDefault="00517957" w:rsidP="004F45FF">
      <w:pPr>
        <w:pStyle w:val="ConsPlusNormal"/>
        <w:spacing w:before="240"/>
        <w:ind w:firstLine="540"/>
        <w:contextualSpacing/>
        <w:jc w:val="both"/>
        <w:rPr>
          <w:sz w:val="28"/>
          <w:szCs w:val="28"/>
        </w:rPr>
      </w:pPr>
      <w:r w:rsidRPr="00517957">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2) в удовлетворении жалобы отказывается.</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5.2.10. В случае признания жалобы подлежащей удовлетворению в ответе заявителю, указанном в </w:t>
      </w:r>
      <w:r w:rsidR="00A54220">
        <w:rPr>
          <w:sz w:val="28"/>
          <w:szCs w:val="28"/>
        </w:rPr>
        <w:t xml:space="preserve">части 8 статьи 11.2 </w:t>
      </w:r>
      <w:r w:rsidRPr="00517957">
        <w:rPr>
          <w:sz w:val="28"/>
          <w:szCs w:val="28"/>
        </w:rPr>
        <w:t xml:space="preserve">Федерального закона от 27.07.2010 N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rsidR="00A54220">
        <w:t xml:space="preserve">частью 1.1. статьи 16 </w:t>
      </w:r>
      <w:r w:rsidRPr="00517957">
        <w:rPr>
          <w:sz w:val="28"/>
          <w:szCs w:val="28"/>
        </w:rPr>
        <w:t>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17957" w:rsidRPr="00517957" w:rsidRDefault="00517957" w:rsidP="004F45FF">
      <w:pPr>
        <w:pStyle w:val="ConsPlusNormal"/>
        <w:spacing w:before="240"/>
        <w:ind w:firstLine="540"/>
        <w:contextualSpacing/>
        <w:jc w:val="both"/>
        <w:rPr>
          <w:sz w:val="28"/>
          <w:szCs w:val="28"/>
        </w:rPr>
      </w:pPr>
      <w:r w:rsidRPr="00517957">
        <w:rPr>
          <w:sz w:val="28"/>
          <w:szCs w:val="28"/>
        </w:rPr>
        <w:t xml:space="preserve">5.2.11. В случае признания жалобы не подлежащей удовлетворению в </w:t>
      </w:r>
      <w:r w:rsidRPr="00517957">
        <w:rPr>
          <w:sz w:val="28"/>
          <w:szCs w:val="28"/>
        </w:rPr>
        <w:lastRenderedPageBreak/>
        <w:t xml:space="preserve">ответе заявителю, указанном в </w:t>
      </w:r>
      <w:r w:rsidR="00A54220">
        <w:rPr>
          <w:sz w:val="28"/>
          <w:szCs w:val="28"/>
        </w:rPr>
        <w:t xml:space="preserve">части 8 статьи 11.2 </w:t>
      </w:r>
      <w:r w:rsidRPr="00517957">
        <w:rPr>
          <w:sz w:val="28"/>
          <w:szCs w:val="28"/>
        </w:rPr>
        <w:t>Федерального закона от 27.07.2010 N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517957" w:rsidRPr="00517957" w:rsidRDefault="00517957" w:rsidP="004F45FF">
      <w:pPr>
        <w:pStyle w:val="ConsPlusNormal"/>
        <w:contextualSpacing/>
        <w:jc w:val="both"/>
        <w:rPr>
          <w:sz w:val="28"/>
          <w:szCs w:val="28"/>
        </w:rPr>
      </w:pPr>
    </w:p>
    <w:p w:rsidR="00517957" w:rsidRPr="00517957" w:rsidRDefault="00517957" w:rsidP="004F45FF">
      <w:pPr>
        <w:pStyle w:val="ConsPlusNormal"/>
        <w:contextualSpacing/>
        <w:jc w:val="both"/>
        <w:rPr>
          <w:sz w:val="28"/>
          <w:szCs w:val="28"/>
        </w:rPr>
      </w:pPr>
    </w:p>
    <w:p w:rsidR="00517957" w:rsidRDefault="00517957" w:rsidP="00517957">
      <w:pPr>
        <w:pStyle w:val="ConsPlusNormal"/>
        <w:jc w:val="both"/>
        <w:rPr>
          <w:sz w:val="28"/>
          <w:szCs w:val="28"/>
        </w:rPr>
      </w:pPr>
    </w:p>
    <w:p w:rsidR="002C0480" w:rsidRPr="00517957" w:rsidRDefault="002C0480" w:rsidP="00517957">
      <w:pPr>
        <w:pStyle w:val="ConsPlusNormal"/>
        <w:jc w:val="both"/>
        <w:rPr>
          <w:sz w:val="28"/>
          <w:szCs w:val="28"/>
        </w:rPr>
      </w:pPr>
    </w:p>
    <w:p w:rsidR="00517957" w:rsidRPr="00A54220" w:rsidRDefault="002C0480" w:rsidP="00517957">
      <w:pPr>
        <w:pStyle w:val="ConsPlusNormal"/>
        <w:jc w:val="right"/>
        <w:outlineLvl w:val="1"/>
        <w:rPr>
          <w:szCs w:val="24"/>
        </w:rPr>
      </w:pPr>
      <w:r>
        <w:rPr>
          <w:szCs w:val="24"/>
        </w:rPr>
        <w:t>Приложение №</w:t>
      </w:r>
      <w:r w:rsidR="00517957" w:rsidRPr="00A54220">
        <w:rPr>
          <w:szCs w:val="24"/>
        </w:rPr>
        <w:t xml:space="preserve"> 1</w:t>
      </w:r>
    </w:p>
    <w:p w:rsidR="00517957" w:rsidRPr="00A54220" w:rsidRDefault="00517957" w:rsidP="00517957">
      <w:pPr>
        <w:pStyle w:val="ConsPlusNormal"/>
        <w:jc w:val="right"/>
        <w:rPr>
          <w:szCs w:val="24"/>
        </w:rPr>
      </w:pPr>
      <w:r w:rsidRPr="00A54220">
        <w:rPr>
          <w:szCs w:val="24"/>
        </w:rPr>
        <w:t>к административному регламенту</w:t>
      </w:r>
    </w:p>
    <w:p w:rsidR="00517957" w:rsidRPr="00A54220" w:rsidRDefault="00517957" w:rsidP="00517957">
      <w:pPr>
        <w:pStyle w:val="ConsPlusNormal"/>
        <w:jc w:val="right"/>
        <w:rPr>
          <w:szCs w:val="24"/>
        </w:rPr>
      </w:pPr>
      <w:r w:rsidRPr="00A54220">
        <w:rPr>
          <w:szCs w:val="24"/>
        </w:rPr>
        <w:t>по предоставлению муниципальной</w:t>
      </w:r>
    </w:p>
    <w:p w:rsidR="00517957" w:rsidRPr="00A54220" w:rsidRDefault="00517957" w:rsidP="00517957">
      <w:pPr>
        <w:pStyle w:val="ConsPlusNormal"/>
        <w:jc w:val="right"/>
        <w:rPr>
          <w:szCs w:val="24"/>
        </w:rPr>
      </w:pPr>
      <w:r w:rsidRPr="00A54220">
        <w:rPr>
          <w:szCs w:val="24"/>
        </w:rPr>
        <w:t>услуги по даче письменных разъяснений</w:t>
      </w:r>
    </w:p>
    <w:p w:rsidR="00517957" w:rsidRPr="00A54220" w:rsidRDefault="00517957" w:rsidP="00517957">
      <w:pPr>
        <w:pStyle w:val="ConsPlusNormal"/>
        <w:jc w:val="right"/>
        <w:rPr>
          <w:szCs w:val="24"/>
        </w:rPr>
      </w:pPr>
      <w:r w:rsidRPr="00A54220">
        <w:rPr>
          <w:szCs w:val="24"/>
        </w:rPr>
        <w:t>налогоплательщикам и налоговым агентам</w:t>
      </w:r>
    </w:p>
    <w:p w:rsidR="00517957" w:rsidRPr="00A54220" w:rsidRDefault="00517957" w:rsidP="00517957">
      <w:pPr>
        <w:pStyle w:val="ConsPlusNormal"/>
        <w:jc w:val="right"/>
        <w:rPr>
          <w:szCs w:val="24"/>
        </w:rPr>
      </w:pPr>
      <w:r w:rsidRPr="00A54220">
        <w:rPr>
          <w:szCs w:val="24"/>
        </w:rPr>
        <w:t>по вопросу применения нормативных</w:t>
      </w:r>
    </w:p>
    <w:p w:rsidR="00517957" w:rsidRPr="00A54220" w:rsidRDefault="00517957" w:rsidP="00517957">
      <w:pPr>
        <w:pStyle w:val="ConsPlusNormal"/>
        <w:jc w:val="right"/>
        <w:rPr>
          <w:szCs w:val="24"/>
        </w:rPr>
      </w:pPr>
      <w:r w:rsidRPr="00A54220">
        <w:rPr>
          <w:szCs w:val="24"/>
        </w:rPr>
        <w:t>правовых актов муниципального</w:t>
      </w:r>
    </w:p>
    <w:p w:rsidR="00517957" w:rsidRPr="00A54220" w:rsidRDefault="00A3356B" w:rsidP="00517957">
      <w:pPr>
        <w:pStyle w:val="ConsPlusNormal"/>
        <w:jc w:val="right"/>
        <w:rPr>
          <w:szCs w:val="24"/>
        </w:rPr>
      </w:pPr>
      <w:r>
        <w:rPr>
          <w:szCs w:val="24"/>
        </w:rPr>
        <w:t>образования - Малинищинское</w:t>
      </w:r>
      <w:r w:rsidR="00517957" w:rsidRPr="00A54220">
        <w:rPr>
          <w:szCs w:val="24"/>
        </w:rPr>
        <w:t xml:space="preserve"> сельское</w:t>
      </w:r>
    </w:p>
    <w:p w:rsidR="00517957" w:rsidRPr="00A54220" w:rsidRDefault="00517957" w:rsidP="00517957">
      <w:pPr>
        <w:pStyle w:val="ConsPlusNormal"/>
        <w:jc w:val="right"/>
        <w:rPr>
          <w:szCs w:val="24"/>
        </w:rPr>
      </w:pPr>
      <w:r w:rsidRPr="00A54220">
        <w:rPr>
          <w:szCs w:val="24"/>
        </w:rPr>
        <w:t>поселение Пронского муниципального</w:t>
      </w:r>
    </w:p>
    <w:p w:rsidR="00A3356B" w:rsidRDefault="00517957" w:rsidP="00517957">
      <w:pPr>
        <w:pStyle w:val="ConsPlusNormal"/>
        <w:jc w:val="right"/>
        <w:rPr>
          <w:szCs w:val="24"/>
        </w:rPr>
      </w:pPr>
      <w:r w:rsidRPr="00A54220">
        <w:rPr>
          <w:szCs w:val="24"/>
        </w:rPr>
        <w:t>района</w:t>
      </w:r>
      <w:r w:rsidR="00A3356B">
        <w:rPr>
          <w:szCs w:val="24"/>
        </w:rPr>
        <w:t xml:space="preserve"> Рязанской области</w:t>
      </w:r>
    </w:p>
    <w:p w:rsidR="00517957" w:rsidRPr="00A54220" w:rsidRDefault="00517957" w:rsidP="00517957">
      <w:pPr>
        <w:pStyle w:val="ConsPlusNormal"/>
        <w:jc w:val="right"/>
        <w:rPr>
          <w:szCs w:val="24"/>
        </w:rPr>
      </w:pPr>
      <w:r w:rsidRPr="00A54220">
        <w:rPr>
          <w:szCs w:val="24"/>
        </w:rPr>
        <w:t xml:space="preserve"> о местных налогах и сборах</w:t>
      </w:r>
    </w:p>
    <w:p w:rsidR="00517957" w:rsidRPr="00517957" w:rsidRDefault="00517957" w:rsidP="00517957">
      <w:pPr>
        <w:pStyle w:val="ConsPlusNormal"/>
        <w:jc w:val="both"/>
        <w:rPr>
          <w:sz w:val="28"/>
          <w:szCs w:val="28"/>
        </w:rPr>
      </w:pP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Форма заявления</w:t>
      </w:r>
    </w:p>
    <w:p w:rsidR="00517957" w:rsidRPr="00517957" w:rsidRDefault="00517957" w:rsidP="00517957">
      <w:pPr>
        <w:pStyle w:val="ConsPlusNonformat"/>
        <w:jc w:val="both"/>
        <w:rPr>
          <w:rFonts w:ascii="Times New Roman" w:hAnsi="Times New Roman" w:cs="Times New Roman"/>
          <w:sz w:val="28"/>
          <w:szCs w:val="28"/>
        </w:rPr>
      </w:pP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В __________________________________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(указать наименование Администрации)</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от _________________________________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(ФИО физического лица)</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(ФИО руководителя организации)</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(адрес)</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(контактный телефон)</w:t>
      </w:r>
    </w:p>
    <w:p w:rsidR="00517957" w:rsidRPr="00517957" w:rsidRDefault="00517957" w:rsidP="00517957">
      <w:pPr>
        <w:pStyle w:val="ConsPlusNonformat"/>
        <w:jc w:val="both"/>
        <w:rPr>
          <w:rFonts w:ascii="Times New Roman" w:hAnsi="Times New Roman" w:cs="Times New Roman"/>
          <w:sz w:val="28"/>
          <w:szCs w:val="28"/>
        </w:rPr>
      </w:pPr>
    </w:p>
    <w:p w:rsidR="00517957" w:rsidRPr="00517957" w:rsidRDefault="00517957" w:rsidP="00517957">
      <w:pPr>
        <w:pStyle w:val="ConsPlusNonformat"/>
        <w:jc w:val="both"/>
        <w:rPr>
          <w:rFonts w:ascii="Times New Roman" w:hAnsi="Times New Roman" w:cs="Times New Roman"/>
          <w:sz w:val="28"/>
          <w:szCs w:val="28"/>
        </w:rPr>
      </w:pPr>
      <w:bookmarkStart w:id="2" w:name="P306"/>
      <w:bookmarkEnd w:id="2"/>
      <w:r w:rsidRPr="00517957">
        <w:rPr>
          <w:rFonts w:ascii="Times New Roman" w:hAnsi="Times New Roman" w:cs="Times New Roman"/>
          <w:sz w:val="28"/>
          <w:szCs w:val="28"/>
        </w:rPr>
        <w:t xml:space="preserve">                                 заявление.</w:t>
      </w:r>
    </w:p>
    <w:p w:rsidR="00517957" w:rsidRPr="00517957" w:rsidRDefault="00517957" w:rsidP="00517957">
      <w:pPr>
        <w:pStyle w:val="ConsPlusNonformat"/>
        <w:jc w:val="both"/>
        <w:rPr>
          <w:rFonts w:ascii="Times New Roman" w:hAnsi="Times New Roman" w:cs="Times New Roman"/>
          <w:sz w:val="28"/>
          <w:szCs w:val="28"/>
        </w:rPr>
      </w:pPr>
    </w:p>
    <w:p w:rsid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Прошу дать разъяснение по вопросу ____________________________________________</w:t>
      </w:r>
      <w:r w:rsidR="002C0480">
        <w:rPr>
          <w:rFonts w:ascii="Times New Roman" w:hAnsi="Times New Roman" w:cs="Times New Roman"/>
          <w:sz w:val="28"/>
          <w:szCs w:val="28"/>
        </w:rPr>
        <w:t>______________________</w:t>
      </w:r>
    </w:p>
    <w:p w:rsidR="002C0480" w:rsidRPr="00517957" w:rsidRDefault="002C0480" w:rsidP="00517957">
      <w:pPr>
        <w:pStyle w:val="ConsPlusNonformat"/>
        <w:jc w:val="both"/>
        <w:rPr>
          <w:rFonts w:ascii="Times New Roman" w:hAnsi="Times New Roman" w:cs="Times New Roman"/>
          <w:sz w:val="28"/>
          <w:szCs w:val="28"/>
        </w:rPr>
      </w:pP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_______________________________________</w:t>
      </w:r>
      <w:r w:rsidR="00166CCA">
        <w:rPr>
          <w:rFonts w:ascii="Times New Roman" w:hAnsi="Times New Roman" w:cs="Times New Roman"/>
          <w:sz w:val="28"/>
          <w:szCs w:val="28"/>
        </w:rPr>
        <w:t>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_______________________________________</w:t>
      </w:r>
      <w:r w:rsidR="00166CCA">
        <w:rPr>
          <w:rFonts w:ascii="Times New Roman" w:hAnsi="Times New Roman" w:cs="Times New Roman"/>
          <w:sz w:val="28"/>
          <w:szCs w:val="28"/>
        </w:rPr>
        <w:t>___________________________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_______________________________________</w:t>
      </w:r>
      <w:r w:rsidR="00166CCA">
        <w:rPr>
          <w:rFonts w:ascii="Times New Roman" w:hAnsi="Times New Roman" w:cs="Times New Roman"/>
          <w:sz w:val="28"/>
          <w:szCs w:val="28"/>
        </w:rPr>
        <w:t>___________________________</w:t>
      </w:r>
    </w:p>
    <w:p w:rsidR="00517957" w:rsidRPr="00517957" w:rsidRDefault="00517957" w:rsidP="00517957">
      <w:pPr>
        <w:pStyle w:val="ConsPlusNonformat"/>
        <w:jc w:val="both"/>
        <w:rPr>
          <w:rFonts w:ascii="Times New Roman" w:hAnsi="Times New Roman" w:cs="Times New Roman"/>
          <w:sz w:val="28"/>
          <w:szCs w:val="28"/>
        </w:rPr>
      </w:pP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Заявитель: ____________________________</w:t>
      </w:r>
      <w:r w:rsidR="00166CCA">
        <w:rPr>
          <w:rFonts w:ascii="Times New Roman" w:hAnsi="Times New Roman" w:cs="Times New Roman"/>
          <w:sz w:val="28"/>
          <w:szCs w:val="28"/>
        </w:rPr>
        <w:t>__________________ _______</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lastRenderedPageBreak/>
        <w:t xml:space="preserve">                          </w:t>
      </w:r>
      <w:proofErr w:type="gramStart"/>
      <w:r w:rsidRPr="00517957">
        <w:rPr>
          <w:rFonts w:ascii="Times New Roman" w:hAnsi="Times New Roman" w:cs="Times New Roman"/>
          <w:sz w:val="28"/>
          <w:szCs w:val="28"/>
        </w:rPr>
        <w:t>(Ф.И.О., должность представителя      (подпись)</w:t>
      </w:r>
      <w:proofErr w:type="gramEnd"/>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юридического лица; Ф.И.О. гражданина)</w:t>
      </w:r>
    </w:p>
    <w:p w:rsidR="00517957" w:rsidRPr="00517957" w:rsidRDefault="00517957" w:rsidP="00517957">
      <w:pPr>
        <w:pStyle w:val="ConsPlusNonformat"/>
        <w:jc w:val="both"/>
        <w:rPr>
          <w:rFonts w:ascii="Times New Roman" w:hAnsi="Times New Roman" w:cs="Times New Roman"/>
          <w:sz w:val="28"/>
          <w:szCs w:val="28"/>
        </w:rPr>
      </w:pP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"__"__________ 20____ г.</w:t>
      </w:r>
    </w:p>
    <w:p w:rsidR="00517957" w:rsidRPr="00517957" w:rsidRDefault="00517957" w:rsidP="00517957">
      <w:pPr>
        <w:pStyle w:val="ConsPlusNonformat"/>
        <w:jc w:val="both"/>
        <w:rPr>
          <w:rFonts w:ascii="Times New Roman" w:hAnsi="Times New Roman" w:cs="Times New Roman"/>
          <w:sz w:val="28"/>
          <w:szCs w:val="28"/>
        </w:rPr>
      </w:pPr>
      <w:r w:rsidRPr="00517957">
        <w:rPr>
          <w:rFonts w:ascii="Times New Roman" w:hAnsi="Times New Roman" w:cs="Times New Roman"/>
          <w:sz w:val="28"/>
          <w:szCs w:val="28"/>
        </w:rPr>
        <w:t xml:space="preserve">    М.П.</w:t>
      </w:r>
    </w:p>
    <w:p w:rsidR="00517957" w:rsidRPr="00517957" w:rsidRDefault="00517957" w:rsidP="00517957">
      <w:pPr>
        <w:pStyle w:val="ConsPlusNormal"/>
        <w:jc w:val="both"/>
        <w:rPr>
          <w:sz w:val="28"/>
          <w:szCs w:val="28"/>
        </w:rPr>
      </w:pPr>
    </w:p>
    <w:p w:rsidR="00517957" w:rsidRDefault="00517957" w:rsidP="00517957">
      <w:pPr>
        <w:pStyle w:val="ConsPlusNormal"/>
        <w:jc w:val="both"/>
        <w:rPr>
          <w:sz w:val="28"/>
          <w:szCs w:val="28"/>
        </w:rPr>
      </w:pPr>
    </w:p>
    <w:p w:rsidR="002C0480" w:rsidRPr="00517957" w:rsidRDefault="002C0480" w:rsidP="00517957">
      <w:pPr>
        <w:pStyle w:val="ConsPlusNormal"/>
        <w:jc w:val="both"/>
        <w:rPr>
          <w:sz w:val="28"/>
          <w:szCs w:val="28"/>
        </w:rPr>
      </w:pPr>
    </w:p>
    <w:p w:rsidR="00517957" w:rsidRDefault="00517957" w:rsidP="00517957">
      <w:pPr>
        <w:pStyle w:val="ConsPlusNormal"/>
        <w:jc w:val="both"/>
        <w:rPr>
          <w:sz w:val="28"/>
          <w:szCs w:val="28"/>
        </w:rPr>
      </w:pPr>
    </w:p>
    <w:p w:rsidR="002C0480" w:rsidRPr="00517957" w:rsidRDefault="002C0480" w:rsidP="00517957">
      <w:pPr>
        <w:pStyle w:val="ConsPlusNormal"/>
        <w:jc w:val="both"/>
        <w:rPr>
          <w:sz w:val="28"/>
          <w:szCs w:val="28"/>
        </w:rPr>
      </w:pPr>
    </w:p>
    <w:p w:rsidR="00517957" w:rsidRPr="00A54220" w:rsidRDefault="002C0480" w:rsidP="00517957">
      <w:pPr>
        <w:pStyle w:val="ConsPlusNormal"/>
        <w:jc w:val="right"/>
        <w:outlineLvl w:val="1"/>
        <w:rPr>
          <w:szCs w:val="24"/>
        </w:rPr>
      </w:pPr>
      <w:r>
        <w:rPr>
          <w:szCs w:val="24"/>
        </w:rPr>
        <w:t>Приложение №</w:t>
      </w:r>
      <w:r w:rsidR="00517957" w:rsidRPr="00A54220">
        <w:rPr>
          <w:szCs w:val="24"/>
        </w:rPr>
        <w:t xml:space="preserve"> 2</w:t>
      </w:r>
    </w:p>
    <w:p w:rsidR="00517957" w:rsidRPr="00A54220" w:rsidRDefault="00517957" w:rsidP="00517957">
      <w:pPr>
        <w:pStyle w:val="ConsPlusNormal"/>
        <w:jc w:val="right"/>
        <w:rPr>
          <w:szCs w:val="24"/>
        </w:rPr>
      </w:pPr>
      <w:r w:rsidRPr="00A54220">
        <w:rPr>
          <w:szCs w:val="24"/>
        </w:rPr>
        <w:t>к административному регламенту</w:t>
      </w:r>
    </w:p>
    <w:p w:rsidR="00517957" w:rsidRPr="00A54220" w:rsidRDefault="00517957" w:rsidP="00517957">
      <w:pPr>
        <w:pStyle w:val="ConsPlusNormal"/>
        <w:jc w:val="right"/>
        <w:rPr>
          <w:szCs w:val="24"/>
        </w:rPr>
      </w:pPr>
      <w:r w:rsidRPr="00A54220">
        <w:rPr>
          <w:szCs w:val="24"/>
        </w:rPr>
        <w:t>по предоставлению муниципальной</w:t>
      </w:r>
    </w:p>
    <w:p w:rsidR="00517957" w:rsidRPr="00A54220" w:rsidRDefault="00517957" w:rsidP="00517957">
      <w:pPr>
        <w:pStyle w:val="ConsPlusNormal"/>
        <w:jc w:val="right"/>
        <w:rPr>
          <w:szCs w:val="24"/>
        </w:rPr>
      </w:pPr>
      <w:r w:rsidRPr="00A54220">
        <w:rPr>
          <w:szCs w:val="24"/>
        </w:rPr>
        <w:t>услуги по даче письменных разъяснений</w:t>
      </w:r>
    </w:p>
    <w:p w:rsidR="00517957" w:rsidRPr="00A54220" w:rsidRDefault="00517957" w:rsidP="00517957">
      <w:pPr>
        <w:pStyle w:val="ConsPlusNormal"/>
        <w:jc w:val="right"/>
        <w:rPr>
          <w:szCs w:val="24"/>
        </w:rPr>
      </w:pPr>
      <w:r w:rsidRPr="00A54220">
        <w:rPr>
          <w:szCs w:val="24"/>
        </w:rPr>
        <w:t>налогоплательщикам и налоговым агентам</w:t>
      </w:r>
    </w:p>
    <w:p w:rsidR="00517957" w:rsidRPr="00A54220" w:rsidRDefault="00517957" w:rsidP="00517957">
      <w:pPr>
        <w:pStyle w:val="ConsPlusNormal"/>
        <w:jc w:val="right"/>
        <w:rPr>
          <w:szCs w:val="24"/>
        </w:rPr>
      </w:pPr>
      <w:r w:rsidRPr="00A54220">
        <w:rPr>
          <w:szCs w:val="24"/>
        </w:rPr>
        <w:t>по вопросу применения нормативных</w:t>
      </w:r>
    </w:p>
    <w:p w:rsidR="00517957" w:rsidRPr="00A54220" w:rsidRDefault="00517957" w:rsidP="00517957">
      <w:pPr>
        <w:pStyle w:val="ConsPlusNormal"/>
        <w:jc w:val="right"/>
        <w:rPr>
          <w:szCs w:val="24"/>
        </w:rPr>
      </w:pPr>
      <w:r w:rsidRPr="00A54220">
        <w:rPr>
          <w:szCs w:val="24"/>
        </w:rPr>
        <w:t>правовых актов муниципального</w:t>
      </w:r>
    </w:p>
    <w:p w:rsidR="00517957" w:rsidRPr="00A54220" w:rsidRDefault="00A3356B" w:rsidP="00517957">
      <w:pPr>
        <w:pStyle w:val="ConsPlusNormal"/>
        <w:jc w:val="right"/>
        <w:rPr>
          <w:szCs w:val="24"/>
        </w:rPr>
      </w:pPr>
      <w:r>
        <w:rPr>
          <w:szCs w:val="24"/>
        </w:rPr>
        <w:t>образования - Малинищинское</w:t>
      </w:r>
      <w:r w:rsidR="00517957" w:rsidRPr="00A54220">
        <w:rPr>
          <w:szCs w:val="24"/>
        </w:rPr>
        <w:t xml:space="preserve"> сельское</w:t>
      </w:r>
    </w:p>
    <w:p w:rsidR="00517957" w:rsidRPr="00A54220" w:rsidRDefault="00517957" w:rsidP="00517957">
      <w:pPr>
        <w:pStyle w:val="ConsPlusNormal"/>
        <w:jc w:val="right"/>
        <w:rPr>
          <w:szCs w:val="24"/>
        </w:rPr>
      </w:pPr>
      <w:r w:rsidRPr="00A54220">
        <w:rPr>
          <w:szCs w:val="24"/>
        </w:rPr>
        <w:t>поселение Пронского муниципального</w:t>
      </w:r>
    </w:p>
    <w:p w:rsidR="00A3356B" w:rsidRDefault="00517957" w:rsidP="00517957">
      <w:pPr>
        <w:pStyle w:val="ConsPlusNormal"/>
        <w:jc w:val="right"/>
        <w:rPr>
          <w:szCs w:val="24"/>
        </w:rPr>
      </w:pPr>
      <w:r w:rsidRPr="00A54220">
        <w:rPr>
          <w:szCs w:val="24"/>
        </w:rPr>
        <w:t>района</w:t>
      </w:r>
      <w:r w:rsidR="00A3356B">
        <w:rPr>
          <w:szCs w:val="24"/>
        </w:rPr>
        <w:t xml:space="preserve"> Рязанской области</w:t>
      </w:r>
    </w:p>
    <w:p w:rsidR="00517957" w:rsidRPr="00A54220" w:rsidRDefault="00517957" w:rsidP="00517957">
      <w:pPr>
        <w:pStyle w:val="ConsPlusNormal"/>
        <w:jc w:val="right"/>
        <w:rPr>
          <w:szCs w:val="24"/>
        </w:rPr>
      </w:pPr>
      <w:r w:rsidRPr="00A54220">
        <w:rPr>
          <w:szCs w:val="24"/>
        </w:rPr>
        <w:t xml:space="preserve"> о местных налогах и сборах</w:t>
      </w:r>
    </w:p>
    <w:p w:rsidR="00517957" w:rsidRPr="00517957" w:rsidRDefault="00517957" w:rsidP="00517957">
      <w:pPr>
        <w:pStyle w:val="ConsPlusNormal"/>
        <w:jc w:val="both"/>
        <w:rPr>
          <w:sz w:val="28"/>
          <w:szCs w:val="28"/>
        </w:rPr>
      </w:pPr>
    </w:p>
    <w:p w:rsidR="00517957" w:rsidRPr="00517957" w:rsidRDefault="00517957" w:rsidP="00517957">
      <w:pPr>
        <w:pStyle w:val="ConsPlusTitle"/>
        <w:jc w:val="center"/>
        <w:rPr>
          <w:rFonts w:ascii="Times New Roman" w:hAnsi="Times New Roman" w:cs="Times New Roman"/>
          <w:sz w:val="28"/>
          <w:szCs w:val="28"/>
        </w:rPr>
      </w:pPr>
      <w:bookmarkStart w:id="3" w:name="P336"/>
      <w:bookmarkEnd w:id="3"/>
      <w:r w:rsidRPr="00517957">
        <w:rPr>
          <w:rFonts w:ascii="Times New Roman" w:hAnsi="Times New Roman" w:cs="Times New Roman"/>
          <w:sz w:val="28"/>
          <w:szCs w:val="28"/>
        </w:rPr>
        <w:t>БЛОК-СХЕМА</w:t>
      </w:r>
    </w:p>
    <w:p w:rsidR="00517957" w:rsidRPr="00A54220" w:rsidRDefault="00A54220" w:rsidP="00A54220">
      <w:pPr>
        <w:pStyle w:val="ConsPlusNormal"/>
        <w:jc w:val="center"/>
        <w:rPr>
          <w:b/>
          <w:szCs w:val="24"/>
        </w:rPr>
      </w:pPr>
      <w:r w:rsidRPr="00A54220">
        <w:rPr>
          <w:b/>
          <w:sz w:val="28"/>
          <w:szCs w:val="28"/>
        </w:rPr>
        <w:t>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w:t>
      </w:r>
      <w:r w:rsidR="00A3356B">
        <w:rPr>
          <w:b/>
          <w:sz w:val="28"/>
          <w:szCs w:val="28"/>
        </w:rPr>
        <w:t>пального образования - Малинищинское</w:t>
      </w:r>
      <w:r w:rsidRPr="00A54220">
        <w:rPr>
          <w:b/>
          <w:sz w:val="28"/>
          <w:szCs w:val="28"/>
        </w:rPr>
        <w:t xml:space="preserve"> сельское поселение Пронского муниципального района Рязанской области о местных налогах и сборах</w:t>
      </w:r>
    </w:p>
    <w:p w:rsidR="00517957" w:rsidRPr="00166CCA" w:rsidRDefault="00A54220" w:rsidP="0051795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7957" w:rsidRPr="00166CCA">
        <w:rPr>
          <w:rFonts w:ascii="Times New Roman" w:hAnsi="Times New Roman" w:cs="Times New Roman"/>
          <w:sz w:val="24"/>
          <w:szCs w:val="24"/>
        </w:rPr>
        <w:t>─────────────────────────────────────────────────────┐</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Прием и регистрация заявления и приложенных к нему документов      │</w:t>
      </w:r>
    </w:p>
    <w:p w:rsidR="00517957" w:rsidRPr="00166CCA" w:rsidRDefault="00A54220" w:rsidP="0051795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7957" w:rsidRPr="00166CCA">
        <w:rPr>
          <w:rFonts w:ascii="Times New Roman" w:hAnsi="Times New Roman" w:cs="Times New Roman"/>
          <w:sz w:val="24"/>
          <w:szCs w:val="24"/>
        </w:rPr>
        <w:t>────────┬─────────────────────────────────────┘</w:t>
      </w:r>
    </w:p>
    <w:p w:rsidR="00517957" w:rsidRPr="00166CCA" w:rsidRDefault="002C0480" w:rsidP="0051795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7957" w:rsidRPr="00166CCA">
        <w:rPr>
          <w:rFonts w:ascii="Times New Roman" w:hAnsi="Times New Roman" w:cs="Times New Roman"/>
          <w:sz w:val="24"/>
          <w:szCs w:val="24"/>
        </w:rPr>
        <w:t>────\/────────────────────────────────────┐</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Рассмотрение заявления и документов, принятие решения о даче письменных │</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разъяснений по вопросам применения нормативных правовых актов МО -   │</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xml:space="preserve">│  </w:t>
      </w:r>
      <w:r w:rsidR="00A3356B">
        <w:rPr>
          <w:rFonts w:ascii="Times New Roman" w:hAnsi="Times New Roman" w:cs="Times New Roman"/>
          <w:sz w:val="24"/>
          <w:szCs w:val="24"/>
        </w:rPr>
        <w:t>Малинищинское</w:t>
      </w:r>
      <w:r w:rsidRPr="00166CCA">
        <w:rPr>
          <w:rFonts w:ascii="Times New Roman" w:hAnsi="Times New Roman" w:cs="Times New Roman"/>
          <w:sz w:val="24"/>
          <w:szCs w:val="24"/>
        </w:rPr>
        <w:t>сельское поселение Пронского муниципального района      │</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о местных налогах и сборах                          │</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w:t>
      </w:r>
      <w:r w:rsidR="002C0480">
        <w:rPr>
          <w:rFonts w:ascii="Times New Roman" w:hAnsi="Times New Roman" w:cs="Times New Roman"/>
          <w:sz w:val="24"/>
          <w:szCs w:val="24"/>
        </w:rPr>
        <w:t>────────────</w:t>
      </w:r>
      <w:r w:rsidRPr="00166CCA">
        <w:rPr>
          <w:rFonts w:ascii="Times New Roman" w:hAnsi="Times New Roman" w:cs="Times New Roman"/>
          <w:sz w:val="24"/>
          <w:szCs w:val="24"/>
        </w:rPr>
        <w:t>───┬───</w:t>
      </w:r>
      <w:r w:rsidR="002C0480">
        <w:rPr>
          <w:rFonts w:ascii="Times New Roman" w:hAnsi="Times New Roman" w:cs="Times New Roman"/>
          <w:sz w:val="24"/>
          <w:szCs w:val="24"/>
        </w:rPr>
        <w:t>───────────────────────────────</w:t>
      </w:r>
      <w:r w:rsidRPr="00166CCA">
        <w:rPr>
          <w:rFonts w:ascii="Times New Roman" w:hAnsi="Times New Roman" w:cs="Times New Roman"/>
          <w:sz w:val="24"/>
          <w:szCs w:val="24"/>
        </w:rPr>
        <w:t>──┘</w:t>
      </w:r>
    </w:p>
    <w:p w:rsidR="00517957" w:rsidRPr="00166CCA" w:rsidRDefault="002C0480" w:rsidP="0051795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7957" w:rsidRPr="00166CCA">
        <w:rPr>
          <w:rFonts w:ascii="Times New Roman" w:hAnsi="Times New Roman" w:cs="Times New Roman"/>
          <w:sz w:val="24"/>
          <w:szCs w:val="24"/>
        </w:rPr>
        <w:t>─\/────────────────────────────────────┐</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             Направление результатов рассмотрения заявления              │</w:t>
      </w:r>
    </w:p>
    <w:p w:rsidR="00517957" w:rsidRPr="00166CCA" w:rsidRDefault="00517957" w:rsidP="00517957">
      <w:pPr>
        <w:pStyle w:val="ConsPlusNonformat"/>
        <w:jc w:val="both"/>
        <w:rPr>
          <w:rFonts w:ascii="Times New Roman" w:hAnsi="Times New Roman" w:cs="Times New Roman"/>
          <w:sz w:val="24"/>
          <w:szCs w:val="24"/>
        </w:rPr>
      </w:pPr>
      <w:r w:rsidRPr="00166CCA">
        <w:rPr>
          <w:rFonts w:ascii="Times New Roman" w:hAnsi="Times New Roman" w:cs="Times New Roman"/>
          <w:sz w:val="24"/>
          <w:szCs w:val="24"/>
        </w:rPr>
        <w:t>└────────────</w:t>
      </w:r>
      <w:r w:rsidR="002C0480">
        <w:rPr>
          <w:rFonts w:ascii="Times New Roman" w:hAnsi="Times New Roman" w:cs="Times New Roman"/>
          <w:sz w:val="24"/>
          <w:szCs w:val="24"/>
        </w:rPr>
        <w:t xml:space="preserve">────────── </w:t>
      </w:r>
      <w:r w:rsidRPr="00166CCA">
        <w:rPr>
          <w:rFonts w:ascii="Times New Roman" w:hAnsi="Times New Roman" w:cs="Times New Roman"/>
          <w:sz w:val="24"/>
          <w:szCs w:val="24"/>
        </w:rPr>
        <w:t>─────────────────────────────┘</w:t>
      </w:r>
    </w:p>
    <w:p w:rsidR="00517957" w:rsidRPr="00517957" w:rsidRDefault="00517957" w:rsidP="00517957">
      <w:pPr>
        <w:pStyle w:val="ConsPlusNormal"/>
        <w:jc w:val="both"/>
        <w:rPr>
          <w:sz w:val="28"/>
          <w:szCs w:val="28"/>
        </w:rPr>
      </w:pPr>
    </w:p>
    <w:p w:rsidR="00517957" w:rsidRPr="00517957" w:rsidRDefault="00517957" w:rsidP="00517957">
      <w:pPr>
        <w:pStyle w:val="ConsPlusNormal"/>
        <w:jc w:val="both"/>
        <w:rPr>
          <w:sz w:val="28"/>
          <w:szCs w:val="28"/>
        </w:rPr>
      </w:pPr>
    </w:p>
    <w:p w:rsidR="00517957" w:rsidRPr="00517957" w:rsidRDefault="00517957" w:rsidP="00517957">
      <w:pPr>
        <w:pStyle w:val="ConsPlusNormal"/>
        <w:pBdr>
          <w:top w:val="single" w:sz="6" w:space="0" w:color="auto"/>
        </w:pBdr>
        <w:spacing w:before="100" w:after="100"/>
        <w:jc w:val="both"/>
        <w:rPr>
          <w:sz w:val="28"/>
          <w:szCs w:val="28"/>
        </w:rPr>
      </w:pPr>
    </w:p>
    <w:p w:rsidR="00517957" w:rsidRPr="00517957" w:rsidRDefault="00517957" w:rsidP="00517957">
      <w:pPr>
        <w:rPr>
          <w:rFonts w:ascii="Times New Roman" w:hAnsi="Times New Roman" w:cs="Times New Roman"/>
          <w:sz w:val="28"/>
          <w:szCs w:val="28"/>
        </w:rPr>
      </w:pPr>
    </w:p>
    <w:p w:rsidR="007B707A" w:rsidRPr="00517957" w:rsidRDefault="007B707A" w:rsidP="007B707A">
      <w:pPr>
        <w:spacing w:after="0" w:line="240" w:lineRule="auto"/>
        <w:jc w:val="center"/>
        <w:rPr>
          <w:rFonts w:ascii="Times New Roman" w:hAnsi="Times New Roman" w:cs="Times New Roman"/>
          <w:sz w:val="28"/>
          <w:szCs w:val="28"/>
        </w:rPr>
      </w:pPr>
    </w:p>
    <w:p w:rsidR="007B707A" w:rsidRPr="00517957" w:rsidRDefault="007B707A" w:rsidP="007B707A">
      <w:pPr>
        <w:rPr>
          <w:rFonts w:ascii="Times New Roman" w:hAnsi="Times New Roman" w:cs="Times New Roman"/>
          <w:sz w:val="28"/>
          <w:szCs w:val="28"/>
        </w:rPr>
      </w:pPr>
    </w:p>
    <w:p w:rsidR="00CA2B46" w:rsidRPr="00517957" w:rsidRDefault="00CA2B46">
      <w:pPr>
        <w:rPr>
          <w:rFonts w:ascii="Times New Roman" w:hAnsi="Times New Roman" w:cs="Times New Roman"/>
          <w:sz w:val="28"/>
          <w:szCs w:val="28"/>
        </w:rPr>
      </w:pPr>
    </w:p>
    <w:sectPr w:rsidR="00CA2B46" w:rsidRPr="00517957" w:rsidSect="007E7D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B707A"/>
    <w:rsid w:val="00166CCA"/>
    <w:rsid w:val="001B0CD1"/>
    <w:rsid w:val="001B29AB"/>
    <w:rsid w:val="002607E9"/>
    <w:rsid w:val="00274157"/>
    <w:rsid w:val="002C0480"/>
    <w:rsid w:val="004625E6"/>
    <w:rsid w:val="004666D0"/>
    <w:rsid w:val="00477799"/>
    <w:rsid w:val="004F45FF"/>
    <w:rsid w:val="005054B7"/>
    <w:rsid w:val="00517957"/>
    <w:rsid w:val="006632F6"/>
    <w:rsid w:val="006924D9"/>
    <w:rsid w:val="006A7AD2"/>
    <w:rsid w:val="007015CE"/>
    <w:rsid w:val="00725496"/>
    <w:rsid w:val="00742F16"/>
    <w:rsid w:val="00743651"/>
    <w:rsid w:val="007A1982"/>
    <w:rsid w:val="007B707A"/>
    <w:rsid w:val="007E7D7E"/>
    <w:rsid w:val="00813590"/>
    <w:rsid w:val="00851545"/>
    <w:rsid w:val="008F5B2C"/>
    <w:rsid w:val="009305E4"/>
    <w:rsid w:val="0098309A"/>
    <w:rsid w:val="009C48BC"/>
    <w:rsid w:val="009E2735"/>
    <w:rsid w:val="00A128BE"/>
    <w:rsid w:val="00A1508F"/>
    <w:rsid w:val="00A3356B"/>
    <w:rsid w:val="00A54220"/>
    <w:rsid w:val="00AC0B59"/>
    <w:rsid w:val="00C20FE2"/>
    <w:rsid w:val="00CA2B46"/>
    <w:rsid w:val="00CB33F3"/>
    <w:rsid w:val="00CC251F"/>
    <w:rsid w:val="00D07123"/>
    <w:rsid w:val="00E20ECD"/>
    <w:rsid w:val="00E22CB2"/>
    <w:rsid w:val="00E56C67"/>
    <w:rsid w:val="00E80443"/>
    <w:rsid w:val="00F40787"/>
    <w:rsid w:val="00FA74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7E"/>
  </w:style>
  <w:style w:type="paragraph" w:styleId="1">
    <w:name w:val="heading 1"/>
    <w:basedOn w:val="a"/>
    <w:link w:val="10"/>
    <w:uiPriority w:val="9"/>
    <w:qFormat/>
    <w:rsid w:val="007436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B707A"/>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Balloon Text"/>
    <w:basedOn w:val="a"/>
    <w:link w:val="a4"/>
    <w:uiPriority w:val="99"/>
    <w:semiHidden/>
    <w:unhideWhenUsed/>
    <w:rsid w:val="007B70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07A"/>
    <w:rPr>
      <w:rFonts w:ascii="Tahoma" w:hAnsi="Tahoma" w:cs="Tahoma"/>
      <w:sz w:val="16"/>
      <w:szCs w:val="16"/>
    </w:rPr>
  </w:style>
  <w:style w:type="paragraph" w:customStyle="1" w:styleId="ConsPlusNormal">
    <w:name w:val="ConsPlusNormal"/>
    <w:rsid w:val="00517957"/>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517957"/>
    <w:pPr>
      <w:widowControl w:val="0"/>
      <w:autoSpaceDE w:val="0"/>
      <w:autoSpaceDN w:val="0"/>
      <w:spacing w:after="0" w:line="240" w:lineRule="auto"/>
    </w:pPr>
    <w:rPr>
      <w:rFonts w:ascii="Courier New" w:eastAsia="Times New Roman" w:hAnsi="Courier New" w:cs="Courier New"/>
      <w:sz w:val="20"/>
      <w:szCs w:val="20"/>
    </w:rPr>
  </w:style>
  <w:style w:type="character" w:customStyle="1" w:styleId="10">
    <w:name w:val="Заголовок 1 Знак"/>
    <w:basedOn w:val="a0"/>
    <w:link w:val="1"/>
    <w:uiPriority w:val="9"/>
    <w:rsid w:val="00743651"/>
    <w:rPr>
      <w:rFonts w:ascii="Times New Roman" w:eastAsia="Times New Roman" w:hAnsi="Times New Roman" w:cs="Times New Roman"/>
      <w:b/>
      <w:bCs/>
      <w:kern w:val="36"/>
      <w:sz w:val="48"/>
      <w:szCs w:val="48"/>
    </w:rPr>
  </w:style>
  <w:style w:type="paragraph" w:styleId="a5">
    <w:name w:val="List Paragraph"/>
    <w:basedOn w:val="a"/>
    <w:uiPriority w:val="34"/>
    <w:qFormat/>
    <w:rsid w:val="00D07123"/>
    <w:pPr>
      <w:ind w:left="720"/>
      <w:contextualSpacing/>
    </w:pPr>
  </w:style>
</w:styles>
</file>

<file path=word/webSettings.xml><?xml version="1.0" encoding="utf-8"?>
<w:webSettings xmlns:r="http://schemas.openxmlformats.org/officeDocument/2006/relationships" xmlns:w="http://schemas.openxmlformats.org/wordprocessingml/2006/main">
  <w:divs>
    <w:div w:id="996419148">
      <w:bodyDiv w:val="1"/>
      <w:marLeft w:val="0"/>
      <w:marRight w:val="0"/>
      <w:marTop w:val="0"/>
      <w:marBottom w:val="0"/>
      <w:divBdr>
        <w:top w:val="none" w:sz="0" w:space="0" w:color="auto"/>
        <w:left w:val="none" w:sz="0" w:space="0" w:color="auto"/>
        <w:bottom w:val="none" w:sz="0" w:space="0" w:color="auto"/>
        <w:right w:val="none" w:sz="0" w:space="0" w:color="auto"/>
      </w:divBdr>
    </w:div>
    <w:div w:id="207415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7943</Words>
  <Characters>45279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22</cp:revision>
  <cp:lastPrinted>2020-06-09T08:01:00Z</cp:lastPrinted>
  <dcterms:created xsi:type="dcterms:W3CDTF">2019-08-22T13:16:00Z</dcterms:created>
  <dcterms:modified xsi:type="dcterms:W3CDTF">2022-07-29T10:04:00Z</dcterms:modified>
</cp:coreProperties>
</file>