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C03" w:rsidRPr="00B50C03" w:rsidRDefault="00B50C03" w:rsidP="00B50C03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4276B1" w:rsidRDefault="004276B1" w:rsidP="00554A88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bookmark2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9580" cy="563880"/>
            <wp:effectExtent l="19050" t="0" r="7620" b="0"/>
            <wp:docPr id="2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554A88" w:rsidRPr="00C85888" w:rsidRDefault="00554A88" w:rsidP="00554A88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276B1" w:rsidRPr="00A016F6" w:rsidRDefault="004276B1" w:rsidP="004276B1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016F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016F6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4276B1" w:rsidRPr="00A016F6" w:rsidRDefault="00554A88" w:rsidP="004276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от 01</w:t>
      </w:r>
      <w:r w:rsidR="009510BE">
        <w:rPr>
          <w:rFonts w:ascii="Times New Roman" w:hAnsi="Times New Roman" w:cs="Times New Roman"/>
          <w:sz w:val="28"/>
          <w:szCs w:val="28"/>
        </w:rPr>
        <w:t xml:space="preserve"> апреля  2022</w:t>
      </w:r>
      <w:r w:rsidR="004276B1" w:rsidRPr="00A016F6">
        <w:rPr>
          <w:rFonts w:ascii="Times New Roman" w:hAnsi="Times New Roman" w:cs="Times New Roman"/>
          <w:sz w:val="28"/>
          <w:szCs w:val="28"/>
        </w:rPr>
        <w:t xml:space="preserve">  года                               </w:t>
      </w:r>
      <w:r w:rsidR="00C8588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276B1" w:rsidRPr="00A016F6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29</w:t>
      </w:r>
    </w:p>
    <w:p w:rsidR="00B50C03" w:rsidRPr="005C27FB" w:rsidRDefault="00B50C03" w:rsidP="00B50C03">
      <w:pPr>
        <w:pStyle w:val="10"/>
        <w:shd w:val="clear" w:color="auto" w:fill="auto"/>
        <w:spacing w:line="280" w:lineRule="exact"/>
      </w:pPr>
      <w:r w:rsidRPr="005C27FB">
        <w:t>О продаже земельного участк</w:t>
      </w:r>
      <w:proofErr w:type="gramStart"/>
      <w:r w:rsidRPr="005C27FB">
        <w:t>а ООО</w:t>
      </w:r>
      <w:proofErr w:type="gramEnd"/>
      <w:r w:rsidRPr="005C27FB">
        <w:t xml:space="preserve"> «Малинищи»</w:t>
      </w:r>
      <w:bookmarkEnd w:id="0"/>
    </w:p>
    <w:p w:rsidR="00B50C03" w:rsidRPr="005C27FB" w:rsidRDefault="00B50C03" w:rsidP="00B50C03">
      <w:pPr>
        <w:pStyle w:val="10"/>
        <w:shd w:val="clear" w:color="auto" w:fill="auto"/>
        <w:spacing w:line="280" w:lineRule="exact"/>
      </w:pPr>
    </w:p>
    <w:p w:rsidR="00554A88" w:rsidRDefault="00B50C03" w:rsidP="00554A88">
      <w:pPr>
        <w:pStyle w:val="20"/>
        <w:shd w:val="clear" w:color="auto" w:fill="auto"/>
        <w:spacing w:before="0" w:after="0" w:line="240" w:lineRule="auto"/>
        <w:ind w:firstLine="460"/>
        <w:jc w:val="both"/>
        <w:rPr>
          <w:sz w:val="28"/>
          <w:szCs w:val="28"/>
        </w:rPr>
      </w:pPr>
      <w:proofErr w:type="gramStart"/>
      <w:r w:rsidRPr="005C27FB">
        <w:rPr>
          <w:sz w:val="28"/>
          <w:szCs w:val="28"/>
        </w:rPr>
        <w:t>Рассмотрев заявление директора ООО «Малинищи» Материкина Павла Николаевича о покупке земельного участка</w:t>
      </w:r>
      <w:r w:rsidR="003D7D17">
        <w:rPr>
          <w:sz w:val="28"/>
          <w:szCs w:val="28"/>
        </w:rPr>
        <w:t>,</w:t>
      </w:r>
      <w:r w:rsidRPr="005C27FB">
        <w:rPr>
          <w:sz w:val="28"/>
          <w:szCs w:val="28"/>
        </w:rPr>
        <w:t xml:space="preserve"> находящегося в собственности муниципального образования - Малинищинское сельское поселение, на основании решения Пронского районного суда</w:t>
      </w:r>
      <w:r w:rsidR="009510BE">
        <w:rPr>
          <w:sz w:val="28"/>
          <w:szCs w:val="28"/>
        </w:rPr>
        <w:t xml:space="preserve"> Рязанской области от 03</w:t>
      </w:r>
      <w:r w:rsidR="004276B1" w:rsidRPr="005C27FB">
        <w:rPr>
          <w:sz w:val="28"/>
          <w:szCs w:val="28"/>
        </w:rPr>
        <w:t>.08.2020 года,</w:t>
      </w:r>
      <w:r w:rsidRPr="005C27FB">
        <w:rPr>
          <w:sz w:val="28"/>
          <w:szCs w:val="28"/>
        </w:rPr>
        <w:t xml:space="preserve"> дата вступ</w:t>
      </w:r>
      <w:r w:rsidR="007106A7">
        <w:rPr>
          <w:sz w:val="28"/>
          <w:szCs w:val="28"/>
        </w:rPr>
        <w:t>ления в законную силу 09.09</w:t>
      </w:r>
      <w:r w:rsidR="004276B1" w:rsidRPr="005C27FB">
        <w:rPr>
          <w:sz w:val="28"/>
          <w:szCs w:val="28"/>
        </w:rPr>
        <w:t>.2020</w:t>
      </w:r>
      <w:r w:rsidRPr="005C27FB">
        <w:rPr>
          <w:sz w:val="28"/>
          <w:szCs w:val="28"/>
        </w:rPr>
        <w:t xml:space="preserve"> г., </w:t>
      </w:r>
      <w:r w:rsidR="004276B1" w:rsidRPr="005C27FB">
        <w:rPr>
          <w:sz w:val="28"/>
          <w:szCs w:val="28"/>
        </w:rPr>
        <w:t>проекта межевания земельных учас</w:t>
      </w:r>
      <w:r w:rsidR="00377F15">
        <w:rPr>
          <w:sz w:val="28"/>
          <w:szCs w:val="28"/>
        </w:rPr>
        <w:t>тков, утвержденного 09.08</w:t>
      </w:r>
      <w:r w:rsidR="004276B1" w:rsidRPr="005C27FB">
        <w:rPr>
          <w:sz w:val="28"/>
          <w:szCs w:val="28"/>
        </w:rPr>
        <w:t>.2021 г., право с</w:t>
      </w:r>
      <w:r w:rsidR="007106A7">
        <w:rPr>
          <w:sz w:val="28"/>
          <w:szCs w:val="28"/>
        </w:rPr>
        <w:t>обственности зарегистрировано 20</w:t>
      </w:r>
      <w:r w:rsidR="004276B1" w:rsidRPr="005C27FB">
        <w:rPr>
          <w:sz w:val="28"/>
          <w:szCs w:val="28"/>
        </w:rPr>
        <w:t xml:space="preserve">.09.2021 г., </w:t>
      </w:r>
      <w:r w:rsidR="00D3471E">
        <w:rPr>
          <w:sz w:val="28"/>
          <w:szCs w:val="28"/>
        </w:rPr>
        <w:t>запи</w:t>
      </w:r>
      <w:r w:rsidR="007106A7">
        <w:rPr>
          <w:sz w:val="28"/>
          <w:szCs w:val="28"/>
        </w:rPr>
        <w:t xml:space="preserve">сь регистрации </w:t>
      </w:r>
      <w:r w:rsidR="00AE183B">
        <w:rPr>
          <w:sz w:val="28"/>
          <w:szCs w:val="28"/>
        </w:rPr>
        <w:t>62:11:0070105:472</w:t>
      </w:r>
      <w:r w:rsidR="004276B1" w:rsidRPr="005C27FB">
        <w:rPr>
          <w:sz w:val="28"/>
          <w:szCs w:val="28"/>
        </w:rPr>
        <w:t xml:space="preserve">-62/056/2021-1 </w:t>
      </w:r>
      <w:r w:rsidRPr="005C27FB">
        <w:rPr>
          <w:sz w:val="28"/>
          <w:szCs w:val="28"/>
        </w:rPr>
        <w:t xml:space="preserve"> в Едином</w:t>
      </w:r>
      <w:proofErr w:type="gramEnd"/>
      <w:r w:rsidR="004276B1" w:rsidRPr="005C27FB">
        <w:rPr>
          <w:sz w:val="28"/>
          <w:szCs w:val="28"/>
        </w:rPr>
        <w:t xml:space="preserve"> </w:t>
      </w:r>
      <w:proofErr w:type="gramStart"/>
      <w:r w:rsidR="004276B1" w:rsidRPr="005C27FB">
        <w:rPr>
          <w:sz w:val="28"/>
          <w:szCs w:val="28"/>
        </w:rPr>
        <w:t xml:space="preserve">государственном реестре  недвижимости об основных характеристиках и зарегистрированных правах на объект недвижимости, </w:t>
      </w:r>
      <w:r w:rsidRPr="005C27FB">
        <w:rPr>
          <w:sz w:val="28"/>
          <w:szCs w:val="28"/>
        </w:rPr>
        <w:t xml:space="preserve">после информирования населения через газеты </w:t>
      </w:r>
      <w:r w:rsidR="00D3471E">
        <w:rPr>
          <w:sz w:val="28"/>
          <w:szCs w:val="28"/>
        </w:rPr>
        <w:br/>
        <w:t>«</w:t>
      </w:r>
      <w:r w:rsidR="004276B1" w:rsidRPr="005C27FB">
        <w:rPr>
          <w:sz w:val="28"/>
          <w:szCs w:val="28"/>
        </w:rPr>
        <w:t>Пронская газета» от 04.06.2021 г. №23 (11041)</w:t>
      </w:r>
      <w:r w:rsidRPr="005C27FB">
        <w:rPr>
          <w:sz w:val="28"/>
          <w:szCs w:val="28"/>
        </w:rPr>
        <w:t>; «Ря</w:t>
      </w:r>
      <w:r w:rsidR="004276B1" w:rsidRPr="005C27FB">
        <w:rPr>
          <w:sz w:val="28"/>
          <w:szCs w:val="28"/>
        </w:rPr>
        <w:t>занские ведомости» от 09.06.2021 г. №42 (5947)</w:t>
      </w:r>
      <w:r w:rsidRPr="005C27FB">
        <w:rPr>
          <w:sz w:val="28"/>
          <w:szCs w:val="28"/>
        </w:rPr>
        <w:t>, руководствуясь ст. 10 Федерального зак</w:t>
      </w:r>
      <w:r w:rsidR="00692CAB">
        <w:rPr>
          <w:sz w:val="28"/>
          <w:szCs w:val="28"/>
        </w:rPr>
        <w:t>она от 24.07.2002 г. № 101-ФЗ «</w:t>
      </w:r>
      <w:r w:rsidRPr="005C27FB">
        <w:rPr>
          <w:sz w:val="28"/>
          <w:szCs w:val="28"/>
        </w:rPr>
        <w:t>Об обороте земель се</w:t>
      </w:r>
      <w:r w:rsidR="007F0BA9">
        <w:rPr>
          <w:sz w:val="28"/>
          <w:szCs w:val="28"/>
        </w:rPr>
        <w:t>льскохозяйственного назначения»,</w:t>
      </w:r>
      <w:r w:rsidRPr="005C27FB">
        <w:rPr>
          <w:sz w:val="28"/>
          <w:szCs w:val="28"/>
        </w:rPr>
        <w:t xml:space="preserve"> администрация муниципального образования - Малинищинское сельское поселение </w:t>
      </w:r>
      <w:proofErr w:type="gramEnd"/>
    </w:p>
    <w:p w:rsidR="00B50C03" w:rsidRDefault="00B50C03" w:rsidP="00554A88">
      <w:pPr>
        <w:pStyle w:val="20"/>
        <w:shd w:val="clear" w:color="auto" w:fill="auto"/>
        <w:spacing w:before="0" w:after="0" w:line="240" w:lineRule="auto"/>
        <w:jc w:val="both"/>
        <w:rPr>
          <w:rStyle w:val="211pt"/>
          <w:sz w:val="28"/>
          <w:szCs w:val="28"/>
        </w:rPr>
      </w:pPr>
      <w:r w:rsidRPr="005C27FB">
        <w:rPr>
          <w:rStyle w:val="211pt"/>
          <w:sz w:val="28"/>
          <w:szCs w:val="28"/>
        </w:rPr>
        <w:t>ПОСТАНОВЛЯЕТ:</w:t>
      </w:r>
    </w:p>
    <w:p w:rsidR="00554A88" w:rsidRPr="005C27FB" w:rsidRDefault="00554A88" w:rsidP="00554A88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A90F12" w:rsidRPr="005C27FB" w:rsidRDefault="00554A88" w:rsidP="00554A88">
      <w:pPr>
        <w:pStyle w:val="20"/>
        <w:shd w:val="clear" w:color="auto" w:fill="auto"/>
        <w:tabs>
          <w:tab w:val="left" w:pos="956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="00B50C03" w:rsidRPr="00A90F12">
        <w:rPr>
          <w:sz w:val="28"/>
          <w:szCs w:val="28"/>
        </w:rPr>
        <w:t>Продать земельный участок ООО «Малинищи», использующему земельный участок, находящийся в собственности муниципального образования - Малинищинское сельское поселение, по цене 15% его кадастр</w:t>
      </w:r>
      <w:r w:rsidR="00AE183B">
        <w:rPr>
          <w:sz w:val="28"/>
          <w:szCs w:val="28"/>
        </w:rPr>
        <w:t>овой стоимости, площадью 95830</w:t>
      </w:r>
      <w:r w:rsidR="00B50C03" w:rsidRPr="00A90F12">
        <w:rPr>
          <w:sz w:val="28"/>
          <w:szCs w:val="28"/>
        </w:rPr>
        <w:t xml:space="preserve"> кв.м., када</w:t>
      </w:r>
      <w:r w:rsidR="007106A7">
        <w:rPr>
          <w:sz w:val="28"/>
          <w:szCs w:val="28"/>
        </w:rPr>
        <w:t>стровый номер: 62:1</w:t>
      </w:r>
      <w:r w:rsidR="00AE183B">
        <w:rPr>
          <w:sz w:val="28"/>
          <w:szCs w:val="28"/>
        </w:rPr>
        <w:t>1:0070105:472</w:t>
      </w:r>
      <w:r w:rsidR="00ED000F">
        <w:rPr>
          <w:sz w:val="28"/>
          <w:szCs w:val="28"/>
        </w:rPr>
        <w:t>,</w:t>
      </w:r>
      <w:r w:rsidR="00B50C03" w:rsidRPr="00A90F12">
        <w:rPr>
          <w:sz w:val="28"/>
          <w:szCs w:val="28"/>
        </w:rPr>
        <w:t xml:space="preserve"> адрес</w:t>
      </w:r>
      <w:r w:rsidR="00C93ABB">
        <w:rPr>
          <w:sz w:val="28"/>
          <w:szCs w:val="28"/>
        </w:rPr>
        <w:t xml:space="preserve"> (местоположение)</w:t>
      </w:r>
      <w:r w:rsidR="00B50C03" w:rsidRPr="00A90F12">
        <w:rPr>
          <w:sz w:val="28"/>
          <w:szCs w:val="28"/>
        </w:rPr>
        <w:t>: Российская Федерация. Рязанская обла</w:t>
      </w:r>
      <w:r w:rsidR="005C27FB" w:rsidRPr="00A90F12">
        <w:rPr>
          <w:sz w:val="28"/>
          <w:szCs w:val="28"/>
        </w:rPr>
        <w:t xml:space="preserve">сть. Пронский район, Малинищинское сельское поселение, в районе </w:t>
      </w:r>
      <w:r w:rsidR="007106A7">
        <w:rPr>
          <w:sz w:val="28"/>
          <w:szCs w:val="28"/>
        </w:rPr>
        <w:t>с. Малинищи</w:t>
      </w:r>
      <w:r w:rsidR="005C27FB" w:rsidRPr="00A90F12">
        <w:rPr>
          <w:sz w:val="28"/>
          <w:szCs w:val="28"/>
        </w:rPr>
        <w:t>,</w:t>
      </w:r>
      <w:r w:rsidR="00B50C03" w:rsidRPr="00A90F12">
        <w:rPr>
          <w:sz w:val="28"/>
          <w:szCs w:val="28"/>
        </w:rPr>
        <w:t xml:space="preserve"> </w:t>
      </w:r>
      <w:r w:rsidR="00A90F12">
        <w:rPr>
          <w:sz w:val="28"/>
          <w:szCs w:val="28"/>
        </w:rPr>
        <w:t>категория земель -  земли</w:t>
      </w:r>
      <w:r w:rsidR="00A90F12" w:rsidRPr="005C27FB">
        <w:rPr>
          <w:sz w:val="28"/>
          <w:szCs w:val="28"/>
        </w:rPr>
        <w:t xml:space="preserve"> сельскохозяйственного назначения</w:t>
      </w:r>
      <w:r w:rsidR="009E57AB">
        <w:rPr>
          <w:sz w:val="28"/>
          <w:szCs w:val="28"/>
        </w:rPr>
        <w:t>,</w:t>
      </w:r>
      <w:r w:rsidR="00A90F12" w:rsidRPr="005C27FB">
        <w:rPr>
          <w:sz w:val="28"/>
          <w:szCs w:val="28"/>
        </w:rPr>
        <w:t xml:space="preserve"> </w:t>
      </w:r>
      <w:r w:rsidR="00A90F12">
        <w:rPr>
          <w:sz w:val="28"/>
          <w:szCs w:val="28"/>
        </w:rPr>
        <w:t xml:space="preserve">вид разрешенного использования - </w:t>
      </w:r>
      <w:r w:rsidR="00A90F12" w:rsidRPr="005C27FB">
        <w:rPr>
          <w:sz w:val="28"/>
          <w:szCs w:val="28"/>
        </w:rPr>
        <w:t>для сельскохозяйственного производства.</w:t>
      </w:r>
    </w:p>
    <w:p w:rsidR="00B50C03" w:rsidRPr="00A90F12" w:rsidRDefault="00554A88" w:rsidP="00554A88">
      <w:pPr>
        <w:pStyle w:val="20"/>
        <w:shd w:val="clear" w:color="auto" w:fill="auto"/>
        <w:tabs>
          <w:tab w:val="left" w:pos="956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r w:rsidR="00B50C03" w:rsidRPr="00A90F12">
        <w:rPr>
          <w:sz w:val="28"/>
          <w:szCs w:val="28"/>
        </w:rPr>
        <w:t xml:space="preserve">Ведущему специалисту администрации </w:t>
      </w:r>
      <w:r w:rsidR="005C27FB" w:rsidRPr="00A90F12">
        <w:rPr>
          <w:sz w:val="28"/>
          <w:szCs w:val="28"/>
        </w:rPr>
        <w:t>муниципального образования - Малинищинское</w:t>
      </w:r>
      <w:r w:rsidR="00B50C03" w:rsidRPr="00A90F12">
        <w:rPr>
          <w:sz w:val="28"/>
          <w:szCs w:val="28"/>
        </w:rPr>
        <w:t xml:space="preserve"> с</w:t>
      </w:r>
      <w:r w:rsidR="005C27FB" w:rsidRPr="00A90F12">
        <w:rPr>
          <w:sz w:val="28"/>
          <w:szCs w:val="28"/>
        </w:rPr>
        <w:t xml:space="preserve">ельское поселение </w:t>
      </w:r>
      <w:proofErr w:type="spellStart"/>
      <w:r w:rsidR="005C27FB" w:rsidRPr="00A90F12">
        <w:rPr>
          <w:sz w:val="28"/>
          <w:szCs w:val="28"/>
        </w:rPr>
        <w:t>Бубеневой</w:t>
      </w:r>
      <w:proofErr w:type="spellEnd"/>
      <w:r w:rsidR="005C27FB" w:rsidRPr="00A90F12">
        <w:rPr>
          <w:sz w:val="28"/>
          <w:szCs w:val="28"/>
        </w:rPr>
        <w:t xml:space="preserve"> Т.В. </w:t>
      </w:r>
      <w:r w:rsidR="00B50C03" w:rsidRPr="00A90F12">
        <w:rPr>
          <w:sz w:val="28"/>
          <w:szCs w:val="28"/>
        </w:rPr>
        <w:t xml:space="preserve"> подготовить договор купли-продажи вышеуказанного земельного участка.</w:t>
      </w:r>
    </w:p>
    <w:p w:rsidR="00B50C03" w:rsidRPr="005C27FB" w:rsidRDefault="00B50C03" w:rsidP="00554A88">
      <w:pPr>
        <w:pStyle w:val="20"/>
        <w:numPr>
          <w:ilvl w:val="0"/>
          <w:numId w:val="2"/>
        </w:numPr>
        <w:shd w:val="clear" w:color="auto" w:fill="auto"/>
        <w:tabs>
          <w:tab w:val="left" w:pos="956"/>
        </w:tabs>
        <w:spacing w:before="0" w:after="0" w:line="240" w:lineRule="auto"/>
        <w:jc w:val="both"/>
        <w:rPr>
          <w:sz w:val="28"/>
          <w:szCs w:val="28"/>
        </w:rPr>
      </w:pPr>
      <w:r w:rsidRPr="005C27FB">
        <w:rPr>
          <w:sz w:val="28"/>
          <w:szCs w:val="28"/>
        </w:rPr>
        <w:lastRenderedPageBreak/>
        <w:t>Срок действия данного постановления два года.</w:t>
      </w:r>
    </w:p>
    <w:p w:rsidR="00B50C03" w:rsidRPr="005C27FB" w:rsidRDefault="00554A88" w:rsidP="00554A88">
      <w:pPr>
        <w:pStyle w:val="20"/>
        <w:shd w:val="clear" w:color="auto" w:fill="auto"/>
        <w:tabs>
          <w:tab w:val="left" w:pos="956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r w:rsidR="00B50C03" w:rsidRPr="005C27FB">
        <w:rPr>
          <w:sz w:val="28"/>
          <w:szCs w:val="28"/>
        </w:rPr>
        <w:t>Контроль над исполнением настоящего постановления оставляю за собой.</w:t>
      </w:r>
    </w:p>
    <w:p w:rsidR="005C27FB" w:rsidRDefault="005C27FB" w:rsidP="00554A88">
      <w:pPr>
        <w:pStyle w:val="20"/>
        <w:shd w:val="clear" w:color="auto" w:fill="auto"/>
        <w:tabs>
          <w:tab w:val="left" w:pos="956"/>
        </w:tabs>
        <w:spacing w:before="0" w:after="0" w:line="240" w:lineRule="auto"/>
        <w:jc w:val="both"/>
        <w:rPr>
          <w:sz w:val="28"/>
          <w:szCs w:val="28"/>
        </w:rPr>
      </w:pPr>
    </w:p>
    <w:p w:rsidR="00C85888" w:rsidRPr="005C27FB" w:rsidRDefault="00C85888" w:rsidP="00554A88">
      <w:pPr>
        <w:pStyle w:val="20"/>
        <w:shd w:val="clear" w:color="auto" w:fill="auto"/>
        <w:tabs>
          <w:tab w:val="left" w:pos="956"/>
        </w:tabs>
        <w:spacing w:before="0" w:after="0" w:line="240" w:lineRule="auto"/>
        <w:jc w:val="both"/>
        <w:rPr>
          <w:sz w:val="28"/>
          <w:szCs w:val="28"/>
        </w:rPr>
      </w:pPr>
    </w:p>
    <w:p w:rsidR="00B50C03" w:rsidRPr="00692CAB" w:rsidRDefault="00B50C03" w:rsidP="00554A88">
      <w:pPr>
        <w:pStyle w:val="20"/>
        <w:shd w:val="clear" w:color="auto" w:fill="auto"/>
        <w:tabs>
          <w:tab w:val="left" w:pos="956"/>
        </w:tabs>
        <w:spacing w:before="0" w:after="0" w:line="240" w:lineRule="auto"/>
        <w:jc w:val="both"/>
        <w:rPr>
          <w:sz w:val="28"/>
          <w:szCs w:val="28"/>
        </w:rPr>
      </w:pPr>
    </w:p>
    <w:p w:rsidR="00B50C03" w:rsidRPr="00692CAB" w:rsidRDefault="00B50C03" w:rsidP="00554A88">
      <w:pPr>
        <w:pStyle w:val="20"/>
        <w:shd w:val="clear" w:color="auto" w:fill="auto"/>
        <w:tabs>
          <w:tab w:val="left" w:pos="956"/>
        </w:tabs>
        <w:spacing w:before="0" w:after="0" w:line="240" w:lineRule="auto"/>
        <w:rPr>
          <w:sz w:val="28"/>
          <w:szCs w:val="28"/>
        </w:rPr>
      </w:pPr>
      <w:r w:rsidRPr="00692CAB">
        <w:rPr>
          <w:sz w:val="28"/>
          <w:szCs w:val="28"/>
        </w:rPr>
        <w:t>Глава муниципального образования-</w:t>
      </w:r>
    </w:p>
    <w:p w:rsidR="00B50C03" w:rsidRPr="00692CAB" w:rsidRDefault="00692CAB" w:rsidP="00554A88">
      <w:pPr>
        <w:pStyle w:val="20"/>
        <w:shd w:val="clear" w:color="auto" w:fill="auto"/>
        <w:tabs>
          <w:tab w:val="left" w:pos="956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Малинищинское сельское поселение</w:t>
      </w:r>
      <w:r>
        <w:rPr>
          <w:sz w:val="28"/>
          <w:szCs w:val="28"/>
        </w:rPr>
        <w:br/>
        <w:t xml:space="preserve">Пронского муниципального района </w:t>
      </w:r>
      <w:r>
        <w:rPr>
          <w:sz w:val="28"/>
          <w:szCs w:val="28"/>
        </w:rPr>
        <w:br/>
        <w:t>Рязанской области</w:t>
      </w:r>
      <w:r w:rsidR="00B50C03" w:rsidRPr="00692CA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</w:t>
      </w:r>
      <w:r w:rsidR="00B50C03" w:rsidRPr="00692CA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</w:t>
      </w:r>
      <w:r w:rsidR="00B50C03" w:rsidRPr="00692CAB">
        <w:rPr>
          <w:sz w:val="28"/>
          <w:szCs w:val="28"/>
        </w:rPr>
        <w:t xml:space="preserve"> Е. Н. Клинкова</w:t>
      </w:r>
    </w:p>
    <w:p w:rsidR="00B50C03" w:rsidRDefault="00B50C03" w:rsidP="00554A88">
      <w:pPr>
        <w:pStyle w:val="20"/>
        <w:shd w:val="clear" w:color="auto" w:fill="auto"/>
        <w:tabs>
          <w:tab w:val="left" w:pos="956"/>
        </w:tabs>
        <w:spacing w:before="0" w:after="0" w:line="240" w:lineRule="auto"/>
      </w:pPr>
    </w:p>
    <w:p w:rsidR="00B50C03" w:rsidRPr="00B50C03" w:rsidRDefault="00B50C03" w:rsidP="00B50C03">
      <w:pPr>
        <w:rPr>
          <w:sz w:val="24"/>
          <w:szCs w:val="24"/>
        </w:rPr>
      </w:pPr>
    </w:p>
    <w:sectPr w:rsidR="00B50C03" w:rsidRPr="00B50C03" w:rsidSect="00554A88">
      <w:pgSz w:w="11906" w:h="16838"/>
      <w:pgMar w:top="1135" w:right="850" w:bottom="170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50152"/>
    <w:multiLevelType w:val="multilevel"/>
    <w:tmpl w:val="63A62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B3730C"/>
    <w:multiLevelType w:val="hybridMultilevel"/>
    <w:tmpl w:val="7FA2EDEA"/>
    <w:lvl w:ilvl="0" w:tplc="7264CD10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0C03"/>
    <w:rsid w:val="000446A9"/>
    <w:rsid w:val="00070122"/>
    <w:rsid w:val="000F03A0"/>
    <w:rsid w:val="00177596"/>
    <w:rsid w:val="0024283D"/>
    <w:rsid w:val="002D37AD"/>
    <w:rsid w:val="00377F15"/>
    <w:rsid w:val="003D7D17"/>
    <w:rsid w:val="004276B1"/>
    <w:rsid w:val="00554A88"/>
    <w:rsid w:val="005C27FB"/>
    <w:rsid w:val="00645ECA"/>
    <w:rsid w:val="00670804"/>
    <w:rsid w:val="006712D3"/>
    <w:rsid w:val="00692CAB"/>
    <w:rsid w:val="007106A7"/>
    <w:rsid w:val="0076112A"/>
    <w:rsid w:val="007F0BA9"/>
    <w:rsid w:val="007F57A8"/>
    <w:rsid w:val="008B04AC"/>
    <w:rsid w:val="009510BE"/>
    <w:rsid w:val="009E57AB"/>
    <w:rsid w:val="00A47B8E"/>
    <w:rsid w:val="00A90F12"/>
    <w:rsid w:val="00AE183B"/>
    <w:rsid w:val="00B50C03"/>
    <w:rsid w:val="00C85888"/>
    <w:rsid w:val="00C93ABB"/>
    <w:rsid w:val="00CA746A"/>
    <w:rsid w:val="00D3471E"/>
    <w:rsid w:val="00E04FB5"/>
    <w:rsid w:val="00ED000F"/>
    <w:rsid w:val="00EF5439"/>
    <w:rsid w:val="00FA0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50C0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50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C03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B50C03"/>
    <w:rPr>
      <w:rFonts w:ascii="Times New Roman" w:eastAsia="Times New Roman" w:hAnsi="Times New Roman" w:cs="Times New Roman"/>
      <w:b/>
      <w:bCs/>
      <w:spacing w:val="20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50C03"/>
    <w:pPr>
      <w:widowControl w:val="0"/>
      <w:shd w:val="clear" w:color="auto" w:fill="FFFFFF"/>
      <w:spacing w:after="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character" w:customStyle="1" w:styleId="2">
    <w:name w:val="Основной текст (2)_"/>
    <w:basedOn w:val="a0"/>
    <w:link w:val="20"/>
    <w:rsid w:val="00B50C0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B50C03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50C03"/>
    <w:pPr>
      <w:widowControl w:val="0"/>
      <w:shd w:val="clear" w:color="auto" w:fill="FFFFFF"/>
      <w:spacing w:before="540" w:after="720" w:line="0" w:lineRule="atLeas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2022-04-18T13:34:00Z</cp:lastPrinted>
  <dcterms:created xsi:type="dcterms:W3CDTF">2021-10-20T12:45:00Z</dcterms:created>
  <dcterms:modified xsi:type="dcterms:W3CDTF">2022-04-18T13:35:00Z</dcterms:modified>
</cp:coreProperties>
</file>